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Министерство культуры и туризма Калужской области</w:t>
      </w:r>
    </w:p>
    <w:p>
      <w:pPr>
        <w:pStyle w:val="Standard"/>
        <w:spacing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бюджетное учреждение культуры Калужской области</w:t>
      </w:r>
    </w:p>
    <w:p>
      <w:pPr>
        <w:pStyle w:val="Standard"/>
        <w:spacing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«Дом народного творчества и кино «Центральный»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содержанию и оформлению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годового информационно-аналитического отчета</w:t>
      </w:r>
    </w:p>
    <w:p>
      <w:pPr>
        <w:pStyle w:val="Standard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для органов управления культуры муниципальных  районов </w:t>
      </w:r>
    </w:p>
    <w:p>
      <w:pPr>
        <w:pStyle w:val="Standard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и городских округов Калужской области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за 2023 год</w:t>
      </w:r>
    </w:p>
    <w:p>
      <w:pPr>
        <w:pStyle w:val="Standard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Indent2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Indent2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Indent2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Indent2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Standard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</w:t>
      </w:r>
    </w:p>
    <w:p>
      <w:pPr>
        <w:pStyle w:val="Standard"/>
        <w:spacing w:before="0" w:after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andard"/>
        <w:spacing w:before="0" w:after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andard"/>
        <w:spacing w:before="0" w:after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andard"/>
        <w:spacing w:before="0" w:after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andard"/>
        <w:spacing w:before="0" w:after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2023 год</w:t>
      </w:r>
    </w:p>
    <w:p>
      <w:pPr>
        <w:pStyle w:val="Textbody"/>
        <w:shd w:val="clear" w:fill="FFFFFF"/>
        <w:spacing w:lineRule="auto" w:line="240" w:before="0" w:after="0"/>
        <w:ind w:right="-57" w:hanging="0"/>
        <w:rPr/>
      </w:pPr>
      <w:r>
        <w:rPr/>
      </w:r>
    </w:p>
    <w:p>
      <w:pPr>
        <w:pStyle w:val="Textbody"/>
        <w:shd w:val="clear" w:fill="FFFFFF"/>
        <w:spacing w:lineRule="auto" w:line="240" w:before="0" w:after="0"/>
        <w:ind w:right="-57" w:firstLine="709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Сведения об органах, учреждениях и специалистах, координирующих деятельность клубных учреждений на уровне муниципального образования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/>
      </w:pPr>
      <w:r>
        <w:rPr>
          <w:b/>
          <w:sz w:val="26"/>
          <w:szCs w:val="26"/>
        </w:rPr>
        <w:t xml:space="preserve">1.1 Полное и сокращённое наименование отдела (управления) культуры и (или) учреждения культуры, исполняющего функции методического, координирующего центра для клубных учреждений на уровне муниципального образования </w:t>
      </w:r>
      <w:r>
        <w:rPr>
          <w:b w:val="false"/>
          <w:bCs w:val="false"/>
          <w:sz w:val="26"/>
          <w:szCs w:val="26"/>
        </w:rPr>
        <w:t>(методический центр, РДК, юр. лицо или др.) (по отдельности):___________________________________________________________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Почтовый адрес:</w:t>
      </w:r>
      <w:r>
        <w:rPr>
          <w:b w:val="false"/>
          <w:bCs w:val="false"/>
          <w:sz w:val="26"/>
          <w:szCs w:val="26"/>
        </w:rPr>
        <w:t>__________________________________________________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>Руководящее звено и специалисты:</w:t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7"/>
        <w:gridCol w:w="1594"/>
        <w:gridCol w:w="1755"/>
        <w:gridCol w:w="2771"/>
        <w:gridCol w:w="1373"/>
      </w:tblGrid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ФИО (полностью)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Должность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Рабочий </w:t>
            </w:r>
          </w:p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телефон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Мобильный телефон для оперативной связи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E-mail</w:t>
            </w:r>
          </w:p>
        </w:tc>
      </w:tr>
      <w:tr>
        <w:trPr>
          <w:trHeight w:val="462" w:hRule="atLeast"/>
        </w:trPr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</w:t>
            </w:r>
          </w:p>
        </w:tc>
      </w:tr>
      <w:tr>
        <w:trPr>
          <w:trHeight w:val="39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Ведущие специалисты</w:t>
            </w:r>
          </w:p>
        </w:tc>
      </w:tr>
      <w:tr>
        <w:trPr/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Исполнители отчётной документации по деятельности КДУ: годового отчёта, отчёта по показателям «дорожной карты», формы 7-НК</w:t>
            </w:r>
          </w:p>
        </w:tc>
      </w:tr>
      <w:tr>
        <w:trPr/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Сведения о КДУ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rFonts w:ascii="Times New Roman" w:hAnsi="Times New Roman"/>
          <w:b/>
          <w:b/>
          <w:color w:val="127622"/>
          <w:sz w:val="26"/>
          <w:szCs w:val="26"/>
        </w:rPr>
      </w:pPr>
      <w:r>
        <w:rPr>
          <w:b/>
          <w:color w:val="auto"/>
          <w:sz w:val="26"/>
          <w:szCs w:val="26"/>
        </w:rPr>
        <w:t>2.1</w:t>
      </w:r>
    </w:p>
    <w:tbl>
      <w:tblPr>
        <w:tblW w:w="93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3"/>
        <w:gridCol w:w="2549"/>
        <w:gridCol w:w="1589"/>
        <w:gridCol w:w="1410"/>
        <w:gridCol w:w="1442"/>
        <w:gridCol w:w="1562"/>
      </w:tblGrid>
      <w:tr>
        <w:trPr/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jc w:val="left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Год</w:t>
            </w:r>
          </w:p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Количество сетевых единиц (в соответств. с отчётом по форме 7-НК)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Количество юридических лиц (ед.)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Из юридических лиц (ед.)</w:t>
            </w:r>
          </w:p>
        </w:tc>
      </w:tr>
      <w:tr>
        <w:trPr>
          <w:trHeight w:val="814" w:hRule="atLeast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казённые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бюджетные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автономные</w:t>
            </w:r>
          </w:p>
        </w:tc>
      </w:tr>
      <w:tr>
        <w:trPr/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2022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2023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</w:tr>
    </w:tbl>
    <w:p>
      <w:pPr>
        <w:pStyle w:val="Textbody"/>
        <w:shd w:val="clear" w:fill="FFFFFF"/>
        <w:spacing w:lineRule="auto" w:line="240" w:before="0" w:after="0"/>
        <w:ind w:right="-57" w:firstLine="709"/>
        <w:rPr>
          <w:color w:val="auto"/>
        </w:rPr>
      </w:pPr>
      <w:r>
        <w:rPr>
          <w:b/>
          <w:color w:val="auto"/>
          <w:sz w:val="26"/>
          <w:szCs w:val="26"/>
        </w:rPr>
        <w:t>Из них:</w:t>
      </w:r>
    </w:p>
    <w:p>
      <w:pPr>
        <w:pStyle w:val="Textbody"/>
        <w:shd w:val="clear" w:fill="FFFFFF"/>
        <w:spacing w:lineRule="auto" w:line="240" w:before="0" w:after="0"/>
        <w:ind w:right="-57" w:firstLine="709"/>
        <w:rPr>
          <w:color w:val="auto"/>
        </w:rPr>
      </w:pPr>
      <w:r>
        <w:rPr>
          <w:b w:val="false"/>
          <w:bCs w:val="false"/>
          <w:color w:val="auto"/>
          <w:sz w:val="26"/>
          <w:szCs w:val="26"/>
        </w:rPr>
        <w:t>филиалов_________, других структурных подразделений___________</w:t>
      </w:r>
    </w:p>
    <w:p>
      <w:pPr>
        <w:pStyle w:val="Textbody"/>
        <w:shd w:val="clear" w:fill="FFFFFF"/>
        <w:spacing w:lineRule="auto" w:line="240" w:before="0" w:after="0"/>
        <w:ind w:right="-57" w:firstLine="709"/>
        <w:rPr>
          <w:color w:val="auto"/>
        </w:rPr>
      </w:pPr>
      <w:r>
        <w:rPr>
          <w:b w:val="false"/>
          <w:bCs w:val="false"/>
          <w:color w:val="auto"/>
          <w:sz w:val="26"/>
          <w:szCs w:val="26"/>
        </w:rPr>
        <w:t>занимающихся деятельностью:</w:t>
      </w:r>
    </w:p>
    <w:p>
      <w:pPr>
        <w:pStyle w:val="Textbody"/>
        <w:shd w:val="clear" w:fill="FFFFFF"/>
        <w:spacing w:lineRule="auto" w:line="240" w:before="0" w:after="0"/>
        <w:ind w:right="-57" w:firstLine="709"/>
        <w:rPr>
          <w:color w:val="auto"/>
        </w:rPr>
      </w:pPr>
      <w:r>
        <w:rPr>
          <w:b w:val="false"/>
          <w:bCs w:val="false"/>
          <w:color w:val="auto"/>
          <w:sz w:val="26"/>
          <w:szCs w:val="26"/>
        </w:rPr>
        <w:t>библиотечной______</w:t>
      </w:r>
    </w:p>
    <w:p>
      <w:pPr>
        <w:pStyle w:val="Textbody"/>
        <w:shd w:val="clear" w:fill="FFFFFF"/>
        <w:spacing w:lineRule="auto" w:line="240" w:before="0" w:after="0"/>
        <w:ind w:right="-57" w:firstLine="709"/>
        <w:rPr>
          <w:color w:val="auto"/>
        </w:rPr>
      </w:pPr>
      <w:r>
        <w:rPr>
          <w:b w:val="false"/>
          <w:bCs w:val="false"/>
          <w:color w:val="auto"/>
          <w:sz w:val="26"/>
          <w:szCs w:val="26"/>
        </w:rPr>
        <w:t>музейной__________</w:t>
      </w:r>
    </w:p>
    <w:p>
      <w:pPr>
        <w:pStyle w:val="Textbody"/>
        <w:shd w:val="clear" w:fill="FFFFFF"/>
        <w:spacing w:lineRule="auto" w:line="240" w:before="0" w:after="0"/>
        <w:ind w:right="-57" w:firstLine="709"/>
        <w:rPr>
          <w:color w:val="auto"/>
        </w:rPr>
      </w:pPr>
      <w:r>
        <w:rPr>
          <w:b w:val="false"/>
          <w:bCs w:val="false"/>
          <w:color w:val="auto"/>
          <w:sz w:val="26"/>
          <w:szCs w:val="26"/>
        </w:rPr>
        <w:t>туристической______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color w:val="auto"/>
        </w:rPr>
      </w:pPr>
      <w:r>
        <w:rPr>
          <w:b w:val="false"/>
          <w:bCs w:val="false"/>
          <w:color w:val="auto"/>
          <w:sz w:val="26"/>
          <w:szCs w:val="26"/>
        </w:rPr>
        <w:t>спортивной________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b/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b/>
          <w:b/>
          <w:color w:val="C9211E"/>
          <w:sz w:val="26"/>
          <w:szCs w:val="26"/>
        </w:rPr>
      </w:pPr>
      <w:r>
        <w:rPr>
          <w:b/>
          <w:bCs/>
          <w:color w:val="C9211E"/>
          <w:sz w:val="26"/>
          <w:szCs w:val="26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b/>
          <w:b/>
          <w:color w:val="C9211E"/>
          <w:sz w:val="26"/>
          <w:szCs w:val="26"/>
        </w:rPr>
      </w:pPr>
      <w:r>
        <w:rPr>
          <w:b/>
          <w:bCs/>
          <w:color w:val="C9211E"/>
          <w:sz w:val="26"/>
          <w:szCs w:val="26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left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  <w:t>2.2 Наличие спец.транспортных средств</w:t>
      </w:r>
      <w:r>
        <w:rPr>
          <w:b w:val="false"/>
          <w:bCs w:val="false"/>
          <w:sz w:val="26"/>
          <w:szCs w:val="26"/>
        </w:rPr>
        <w:t xml:space="preserve"> (число, наименование учреждения, краткая характеристика деятельности)___________________________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  <w:t>2.3 Изменения в наименованиях, структуре и численности учреждений в отчётном периоде (если были) с обоснованием причин и указанием соответствующих документов</w:t>
      </w:r>
      <w:r>
        <w:rPr>
          <w:b w:val="false"/>
          <w:bCs w:val="false"/>
          <w:sz w:val="26"/>
          <w:szCs w:val="26"/>
        </w:rPr>
        <w:t>_____________________________________________________________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3. Сведения об основных показателях деятельности учреждений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/>
      </w:pPr>
      <w:r>
        <w:rPr>
          <w:b/>
          <w:bCs/>
          <w:sz w:val="26"/>
          <w:szCs w:val="26"/>
        </w:rPr>
        <w:t>3.1 Сравнительные данные по основным показателям (2022-2023 гг.)</w:t>
      </w:r>
    </w:p>
    <w:tbl>
      <w:tblPr>
        <w:tblW w:w="975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99"/>
        <w:gridCol w:w="1065"/>
        <w:gridCol w:w="1196"/>
        <w:gridCol w:w="3289"/>
      </w:tblGrid>
      <w:tr>
        <w:trPr/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показателей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2022 г.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2023 г.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Причины отклонений в 2023 г.</w:t>
            </w:r>
          </w:p>
        </w:tc>
      </w:tr>
      <w:tr>
        <w:trPr/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Клубных учреждений, ед.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Специалистов по КДД, чел.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проведённых КММ, ед.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 посетителей, чел.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проведённых КММ на платной основе, ед.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 посетителей на платных мероприятиях, чел.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клубных формирований, ед.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613" w:hRule="atLeast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Участников клубных формирований, чел.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/>
      </w:pPr>
      <w:r>
        <w:rPr>
          <w:b/>
          <w:sz w:val="26"/>
          <w:szCs w:val="26"/>
        </w:rPr>
        <w:t>3.2 Категории обслуживаемого населения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Должен быть прописан демографический паспорт района (округа) в целом, и территории обслуживания в частности.</w:t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"/>
        <w:gridCol w:w="4695"/>
        <w:gridCol w:w="2157"/>
        <w:gridCol w:w="1879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Категории населения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районе (округе), чел.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территории обслуживания (чел.)</w:t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Общее количество жителей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Удельный вес населения, участвующего в мероприятиях, %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Дети от 0 до 6 лет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Дети от 6 до 14 лет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Подростки от 14 до 18 лет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Несовершеннолетние, состоящие на учёте в органах профилактики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Молодёжь от 18 до 35 лет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Люди среднего возраста от 35 до 60 лет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color w:val="127622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color w:val="127622"/>
              </w:rPr>
            </w:pPr>
            <w:r>
              <w:rPr>
                <w:color w:val="auto"/>
              </w:rPr>
              <w:t>Старшее поколение от 60 лет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color w:val="1276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10.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Люди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с инвалидностью и ограниченными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возможностями здоровья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Textbody"/>
        <w:shd w:val="clear" w:fill="FFFFFF"/>
        <w:spacing w:lineRule="auto" w:line="240" w:before="0" w:after="0"/>
        <w:ind w:right="-57" w:firstLine="709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</w:r>
    </w:p>
    <w:p>
      <w:pPr>
        <w:pStyle w:val="Standard"/>
        <w:spacing w:lineRule="auto" w:line="240" w:before="0" w:after="0"/>
        <w:ind w:firstLine="51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4. Кадровые ресурсы</w:t>
      </w:r>
    </w:p>
    <w:p>
      <w:pPr>
        <w:pStyle w:val="Standard"/>
        <w:spacing w:lineRule="auto" w:line="240" w:before="0" w:after="0"/>
        <w:ind w:firstLine="510"/>
        <w:jc w:val="both"/>
        <w:rPr/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Число работников в клубных учреждениях в 2023 году (всего с внешними совместителями, без гражданско-правовых договоров)______________________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4.1 Характеристика специалистов культурно-досуговых учреждений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r>
    </w:p>
    <w:tbl>
      <w:tblPr>
        <w:tblW w:w="9271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89"/>
        <w:gridCol w:w="4681"/>
      </w:tblGrid>
      <w:tr>
        <w:trPr/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 человек</w:t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 работников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 них - специалистов культурно-досуговой деятельности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 высшим образованием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 них с профильным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 со средне-профессиональным образованием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 них с профильным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Имеют стаж работы в КДУ до 3-х лет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Имеют стаж работы в КДУ от 3-х до 10 лет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Имеют стаж работы в КДУ свыше 10 лет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 общего числа работников: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ставка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- 0,75 ставки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- 0,5 ставки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внешних совместителей</w:t>
            </w:r>
          </w:p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внутренних совместителей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Гендерная характеристика (из числа специалистов культурно-досуговой деятельности)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женщин</w:t>
            </w:r>
          </w:p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мужчин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334" w:hRule="atLeast"/>
        </w:trPr>
        <w:tc>
          <w:tcPr>
            <w:tcW w:w="458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Средний возраст  специалистов культурно-досуговой деятельности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Количество вакансий 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(указать по специализациям)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Прирост (сокращение) специалистов в сравнениис предыдущим годом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Средняя зарплата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andard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ab/>
      </w:r>
    </w:p>
    <w:p>
      <w:pPr>
        <w:pStyle w:val="Standard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ab/>
        <w:t xml:space="preserve">Указывается штат (всего работников:___человек, из них, работающих по совместительству_____человек (___%), в сравнении с 2022 годом количество основных работников по отношению к работающим по совместительству увеличилось/уменьшилось на ___%. 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Из общего числа работников: специалистов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highlight w:val="white"/>
          <w:u w:val="none"/>
        </w:rPr>
        <w:t>культурно-досуговой деятельности____человек (___%), из них, работающих по совместительству ____человек (___%).</w:t>
      </w:r>
    </w:p>
    <w:p>
      <w:pPr>
        <w:pStyle w:val="Standard"/>
        <w:spacing w:lineRule="auto" w:line="240" w:before="0" w:after="0"/>
        <w:ind w:firstLine="51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u w:val="none"/>
        </w:rPr>
      </w:r>
    </w:p>
    <w:p>
      <w:pPr>
        <w:pStyle w:val="Standard"/>
        <w:spacing w:lineRule="auto" w:line="240" w:before="0" w:after="0"/>
        <w:ind w:firstLine="51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u w:val="non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highlight w:val="white"/>
          <w:u w:val="none"/>
        </w:rPr>
        <w:t>Среди работников КДУ имеют: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highlight w:val="white"/>
          <w:u w:val="none"/>
        </w:rPr>
        <w:t>- почётное звание «Заслуженный работник культуры РФ»_____(перечислить работников с указанием ФИО (полностью!) и должности.</w:t>
      </w:r>
    </w:p>
    <w:p>
      <w:pPr>
        <w:pStyle w:val="Standard"/>
        <w:spacing w:lineRule="auto" w:line="240" w:before="0" w:after="0"/>
        <w:ind w:firstLine="51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u w:val="non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highlight w:val="white"/>
          <w:u w:val="none"/>
        </w:rPr>
        <w:t>4.2 Повышение квалификации работников</w:t>
      </w:r>
    </w:p>
    <w:tbl>
      <w:tblPr>
        <w:tblW w:w="93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6"/>
        <w:gridCol w:w="2336"/>
        <w:gridCol w:w="2330"/>
        <w:gridCol w:w="2343"/>
      </w:tblGrid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курсов, мастер-классов, семинаров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Уровень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Организатор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Охват специалистов</w:t>
            </w:r>
          </w:p>
        </w:tc>
      </w:tr>
      <w:tr>
        <w:trPr/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andard"/>
        <w:spacing w:lineRule="auto" w:line="240" w:before="0" w:after="0"/>
        <w:ind w:firstLine="510"/>
        <w:jc w:val="both"/>
        <w:rPr>
          <w:i w:val="false"/>
          <w:i w:val="false"/>
          <w:iCs w:val="false"/>
          <w:strike w:val="false"/>
          <w:dstrike w:val="false"/>
          <w:outline w:val="false"/>
          <w:shadow w:val="false"/>
          <w:u w:val="none"/>
        </w:rPr>
      </w:pPr>
      <w:r>
        <w:rPr>
          <w:i w:val="false"/>
          <w:iCs w:val="false"/>
          <w:strike w:val="false"/>
          <w:dstrike w:val="false"/>
          <w:outline w:val="false"/>
          <w:shadow w:val="false"/>
          <w:u w:val="none"/>
        </w:rPr>
      </w:r>
    </w:p>
    <w:p>
      <w:pPr>
        <w:pStyle w:val="Standard"/>
        <w:spacing w:lineRule="auto" w:line="240" w:before="0" w:after="0"/>
        <w:ind w:firstLine="510"/>
        <w:jc w:val="both"/>
        <w:rPr/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С целью поощрения работников в учреждении использовались различные методы морального и материального поощрения. В 2023 году отмечены наградами за высокие достижения в труде_____ работников.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Число специалистов, обучающихся в профильных ВУЗах___чел., ССУЗах___чел.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4.3 Потребность в специалистах</w:t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1"/>
        <w:gridCol w:w="1695"/>
        <w:gridCol w:w="1709"/>
        <w:gridCol w:w="5164"/>
      </w:tblGrid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учреждения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Специальность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 требуемых специалистов</w:t>
            </w:r>
          </w:p>
        </w:tc>
      </w:tr>
      <w:tr>
        <w:trPr/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</w:r>
    </w:p>
    <w:p>
      <w:pPr>
        <w:pStyle w:val="Standard"/>
        <w:spacing w:lineRule="auto" w:line="240" w:before="0" w:after="0"/>
        <w:ind w:firstLine="51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5. Реализация показателей</w:t>
      </w:r>
    </w:p>
    <w:p>
      <w:pPr>
        <w:pStyle w:val="Standard"/>
        <w:spacing w:lineRule="auto" w:line="240" w:before="0" w:after="0"/>
        <w:ind w:firstLine="51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национального проекта «Культура» в 2023 году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</w:r>
    </w:p>
    <w:p>
      <w:pPr>
        <w:pStyle w:val="Standard"/>
        <w:spacing w:lineRule="auto" w:line="240" w:before="0" w:after="0"/>
        <w:ind w:firstLine="510"/>
        <w:jc w:val="left"/>
        <w:rPr>
          <w:rFonts w:ascii="Times New Roman" w:hAnsi="Times New Roman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5.1 Выполнение целевых показателей деятельности КДУ</w:t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1631"/>
        <w:gridCol w:w="601"/>
        <w:gridCol w:w="936"/>
        <w:gridCol w:w="932"/>
        <w:gridCol w:w="936"/>
        <w:gridCol w:w="932"/>
        <w:gridCol w:w="936"/>
        <w:gridCol w:w="933"/>
        <w:gridCol w:w="953"/>
      </w:tblGrid>
      <w:tr>
        <w:trPr>
          <w:trHeight w:val="113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Показатели</w:t>
            </w:r>
          </w:p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textDirection w:val="tbRl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квартал</w:t>
            </w:r>
          </w:p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квартал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textDirection w:val="tbRl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полугодие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 квартал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textDirection w:val="tbRl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 месяцев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квартал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textDirection w:val="tbRl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год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Число участников клубных формирований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Число посещений платных мероприятий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Число посещений на мероприятиях с применением спец. транспортных средств (автоклубов)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Standard"/>
        <w:spacing w:lineRule="auto" w:line="240" w:before="0" w:after="0"/>
        <w:ind w:firstLine="510"/>
        <w:jc w:val="left"/>
        <w:rPr>
          <w:rFonts w:ascii="Times New Roman" w:hAnsi="Times New Roman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 xml:space="preserve">5.2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highlight w:val="white"/>
          <w:u w:val="none"/>
        </w:rPr>
        <w:t>Повышение квалификации творческих и управленческих кадров                    в Центрах непрерывного образования на базе высших учебных заведений,                  в рамках федерального проекта «Творческие люди»</w:t>
      </w:r>
    </w:p>
    <w:tbl>
      <w:tblPr>
        <w:tblW w:w="93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3"/>
        <w:gridCol w:w="3819"/>
        <w:gridCol w:w="2331"/>
        <w:gridCol w:w="2342"/>
      </w:tblGrid>
      <w:tr>
        <w:trPr>
          <w:trHeight w:val="960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ФИО специалиста, должность, место работы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учебного заведения, города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Тема обучения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 xml:space="preserve">5.3 Внедрение цифровых технологий,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highlight w:val="white"/>
          <w:u w:val="none"/>
        </w:rPr>
        <w:t>в рамках федерального проекта «Цифровая культура» (наличие виртуального концертного зала, организация он-лайн трансляций мероприятий)</w:t>
      </w:r>
    </w:p>
    <w:tbl>
      <w:tblPr>
        <w:tblW w:w="93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2203"/>
        <w:gridCol w:w="1303"/>
        <w:gridCol w:w="3395"/>
        <w:gridCol w:w="2"/>
        <w:gridCol w:w="1874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учреждения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открытия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 проведённых онлайн-трансляций, всего (ед.) на конец отчётного периода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зрителей, всего (человек)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Название мероприятия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зрителей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andard"/>
        <w:spacing w:lineRule="auto" w:line="240" w:before="0" w:after="0"/>
        <w:ind w:firstLine="510"/>
        <w:jc w:val="both"/>
        <w:rPr>
          <w:i w:val="false"/>
          <w:i w:val="false"/>
          <w:iCs w:val="false"/>
          <w:strike w:val="false"/>
          <w:dstrike w:val="false"/>
          <w:outline w:val="false"/>
          <w:shadow w:val="false"/>
          <w:u w:val="none"/>
        </w:rPr>
      </w:pPr>
      <w:r>
        <w:rPr>
          <w:i w:val="false"/>
          <w:iCs w:val="false"/>
          <w:strike w:val="false"/>
          <w:dstrike w:val="false"/>
          <w:outline w:val="false"/>
          <w:shadow w:val="false"/>
          <w:u w:val="non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5.4 Развитие информационной системы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Число клубных учреждений, имеющих доступ к Интернету____________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Сведения о ПК</w:t>
      </w:r>
    </w:p>
    <w:tbl>
      <w:tblPr>
        <w:tblW w:w="93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3"/>
        <w:gridCol w:w="2159"/>
        <w:gridCol w:w="3662"/>
        <w:gridCol w:w="2341"/>
      </w:tblGrid>
      <w:tr>
        <w:trPr/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Всего ПК, </w:t>
            </w:r>
          </w:p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Имеют доступ </w:t>
            </w:r>
          </w:p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 Интернету, ед.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Наличие условий в КДУ для проведения Интернет-трансляций (с указанием наименования и адреса КДУ, числа мест для их посетителей)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Потребность в приобретении ПК (количество)</w:t>
            </w:r>
          </w:p>
        </w:tc>
      </w:tr>
      <w:tr>
        <w:trPr/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Обеспеченность ПК ______%.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</w:r>
    </w:p>
    <w:p>
      <w:pPr>
        <w:pStyle w:val="Standard"/>
        <w:spacing w:lineRule="auto" w:line="240" w:before="0" w:after="0"/>
        <w:ind w:hanging="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Наличие собственных Интернет-сайтов и страниц в социальных сетях у КДУ</w:t>
      </w:r>
    </w:p>
    <w:tbl>
      <w:tblPr>
        <w:tblW w:w="93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3117"/>
        <w:gridCol w:w="2369"/>
        <w:gridCol w:w="3290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п/п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Наименование </w:t>
            </w:r>
          </w:p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учреждения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Электронный адрес собственного сайта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Электронные адреса страниц в соц. сетях с их наименованием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andard"/>
        <w:spacing w:lineRule="auto" w:line="240" w:before="0" w:after="0"/>
        <w:ind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40" w:before="0" w:after="0"/>
        <w:ind w:firstLine="51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Проектно-программная деятельность</w:t>
      </w:r>
    </w:p>
    <w:p>
      <w:pPr>
        <w:pStyle w:val="Standard"/>
        <w:spacing w:lineRule="auto" w:line="240" w:before="0" w:after="0"/>
        <w:ind w:firstLine="51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6.1 Действующие муниципальные целевые программы в социальной сфере: культура, туризм, спорт, молодёжная политика и др. с описанием степени вашего участия:_________________________________________________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Всего разработано новых социально-культурных проектов в 2022 году, ед.___,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всего реализовано проектов, ед.____.</w:t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Standard"/>
        <w:spacing w:lineRule="auto" w:line="240" w:before="0" w:after="0"/>
        <w:ind w:firstLine="51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6.2 Характеристика реализованных проектов</w:t>
      </w:r>
    </w:p>
    <w:tbl>
      <w:tblPr>
        <w:tblW w:w="93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6"/>
        <w:gridCol w:w="2336"/>
        <w:gridCol w:w="2330"/>
        <w:gridCol w:w="2343"/>
      </w:tblGrid>
      <w:tr>
        <w:trPr>
          <w:trHeight w:val="1365" w:hRule="atLeas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КДУ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Наименование, период реализации и краткое содержание проекта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Наименование государственных, грантовых программ участия.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Наименовании организации - грантодателя.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Объём (руб.) и источники финансирования</w:t>
            </w:r>
          </w:p>
        </w:tc>
      </w:tr>
      <w:tr>
        <w:trPr/>
        <w:tc>
          <w:tcPr>
            <w:tcW w:w="9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Федеральный уровень</w:t>
            </w:r>
          </w:p>
        </w:tc>
      </w:tr>
      <w:tr>
        <w:trPr/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Региональный уровень</w:t>
            </w:r>
          </w:p>
        </w:tc>
      </w:tr>
      <w:tr>
        <w:trPr/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Муниципальный уровень</w:t>
            </w:r>
          </w:p>
        </w:tc>
      </w:tr>
      <w:tr>
        <w:trPr/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andard"/>
        <w:spacing w:lineRule="auto" w:line="240" w:before="0" w:after="0"/>
        <w:ind w:firstLine="51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Всего финансовых средств, полученных МО в 2023 году на реализацию указанных в таблице проектов клубных учреждений_____руб.</w:t>
      </w:r>
    </w:p>
    <w:p>
      <w:pPr>
        <w:pStyle w:val="Standard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Другие достижения и особенности проектной деятельности____________________</w:t>
      </w:r>
    </w:p>
    <w:p>
      <w:pPr>
        <w:pStyle w:val="Normal"/>
        <w:rPr/>
      </w:pPr>
      <w:r>
        <w:rPr>
          <w:rFonts w:eastAsia="Times New Roman" w:ascii="Times New Roman" w:hAnsi="Times New Roman"/>
          <w:b/>
          <w:sz w:val="26"/>
          <w:szCs w:val="26"/>
        </w:rPr>
        <w:t>_______________________________________________________________________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color w:val="127622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6"/>
          <w:szCs w:val="26"/>
          <w:highlight w:val="white"/>
        </w:rPr>
        <w:t>6.3 Информация о работе по программе «Пушкинская карта»: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color w:val="127622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6"/>
          <w:szCs w:val="26"/>
          <w:highlight w:val="white"/>
        </w:rPr>
        <w:t>-</w:t>
      </w:r>
      <w:r>
        <w:rPr>
          <w:rFonts w:ascii="Times New Roman" w:hAnsi="Times New Roman"/>
          <w:color w:val="auto"/>
          <w:sz w:val="26"/>
          <w:szCs w:val="26"/>
          <w:highlight w:val="white"/>
        </w:rPr>
        <w:t>наименования КДУ, которые работают по программе;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color w:val="127622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highlight w:val="white"/>
        </w:rPr>
        <w:t>-сколько билетов по программе продано на конец 2023 года и какова сумма привлеченных средств;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color w:val="127622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highlight w:val="white"/>
        </w:rPr>
        <w:t>-какие формы мероприятий используются в КДУ,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color w:val="auto"/>
          <w:sz w:val="26"/>
          <w:szCs w:val="26"/>
          <w:highlight w:val="white"/>
        </w:rPr>
        <w:t xml:space="preserve">- </w:t>
      </w:r>
      <w:r>
        <w:rPr>
          <w:rStyle w:val="FontStyle13"/>
          <w:rFonts w:eastAsia="Times New Roman" w:cs="" w:ascii="Times New Roman" w:hAnsi="Times New Roman" w:cstheme="minorBidi"/>
          <w:b w:val="false"/>
          <w:bCs w:val="false"/>
          <w:color w:val="auto"/>
          <w:sz w:val="26"/>
          <w:szCs w:val="26"/>
          <w:highlight w:val="white"/>
        </w:rPr>
        <w:t>самый успешный проект в рамках программы в 2023 году,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FontStyle13"/>
          <w:rFonts w:eastAsia="Times New Roman" w:cs="" w:ascii="Times New Roman" w:hAnsi="Times New Roman" w:cstheme="minorBidi"/>
          <w:b w:val="false"/>
          <w:bCs w:val="false"/>
          <w:color w:val="auto"/>
          <w:sz w:val="26"/>
          <w:szCs w:val="26"/>
          <w:highlight w:val="white"/>
        </w:rPr>
        <w:t>- проблемы при реализации программы.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widowControl w:val="false"/>
        <w:spacing w:lineRule="auto" w:line="240"/>
        <w:jc w:val="both"/>
        <w:rPr>
          <w:color w:val="127622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7. Организация деятельности клубных формирований </w:t>
      </w:r>
    </w:p>
    <w:p>
      <w:pPr>
        <w:pStyle w:val="Normal"/>
        <w:widowControl w:val="false"/>
        <w:spacing w:lineRule="auto" w:line="240"/>
        <w:jc w:val="both"/>
        <w:rPr>
          <w:color w:val="127622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7.1</w:t>
      </w:r>
      <w:r>
        <w:rPr>
          <w:rFonts w:cs="Times New Roman" w:ascii="Times New Roman" w:hAnsi="Times New Roman"/>
          <w:color w:val="auto"/>
          <w:sz w:val="24"/>
          <w:szCs w:val="24"/>
        </w:rPr>
        <w:t>. Всего клубных формирований_______ (в соответствии с формой 7-НК), из них для детей ____, для молодёжи ______.</w:t>
      </w:r>
    </w:p>
    <w:p>
      <w:pPr>
        <w:pStyle w:val="Normal"/>
        <w:widowControl w:val="false"/>
        <w:spacing w:lineRule="auto" w:line="240"/>
        <w:jc w:val="both"/>
        <w:rPr>
          <w:color w:val="127622"/>
        </w:rPr>
      </w:pPr>
      <w:r>
        <w:rPr>
          <w:rFonts w:eastAsia="Cambria" w:cs="Times New Roman" w:ascii="Times New Roman" w:hAnsi="Times New Roman"/>
          <w:color w:val="auto"/>
          <w:sz w:val="24"/>
          <w:szCs w:val="24"/>
          <w:lang w:eastAsia="en-US"/>
        </w:rPr>
        <w:t>Любительские объединения, клубы по интересам _______,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auto"/>
          <w:sz w:val="24"/>
          <w:szCs w:val="24"/>
          <w:lang w:eastAsia="en-US"/>
        </w:rPr>
        <w:t>инклюзивные, включающие в состав инвалидов и лиц с ОВЗ _____.</w:t>
      </w:r>
    </w:p>
    <w:p>
      <w:pPr>
        <w:pStyle w:val="Normal"/>
        <w:widowControl w:val="false"/>
        <w:spacing w:lineRule="auto" w:line="240"/>
        <w:jc w:val="both"/>
        <w:rPr>
          <w:color w:val="127622"/>
        </w:rPr>
      </w:pPr>
      <w:r>
        <w:rPr>
          <w:rFonts w:eastAsia="Cambria" w:cs="Times New Roman" w:ascii="Times New Roman" w:hAnsi="Times New Roman"/>
          <w:color w:val="auto"/>
          <w:sz w:val="24"/>
          <w:szCs w:val="24"/>
          <w:lang w:eastAsia="en-US"/>
        </w:rPr>
        <w:t>Формирования/кружки самодеятельного народного творчества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клубных формирований самодеятельного народного творчества ______.</w:t>
      </w:r>
    </w:p>
    <w:p>
      <w:pPr>
        <w:pStyle w:val="Normal"/>
        <w:widowControl w:val="false"/>
        <w:spacing w:lineRule="auto" w:line="240"/>
        <w:jc w:val="both"/>
        <w:rPr>
          <w:color w:val="127622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7.2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Коллективы, имеющие почетные звания  «Народный самодеятельный коллектив», «Образцовый  коллектив»,  «Заслуженный коллектив народного творчества»</w:t>
      </w:r>
    </w:p>
    <w:p>
      <w:pPr>
        <w:pStyle w:val="Normal"/>
        <w:widowControl w:val="false"/>
        <w:jc w:val="both"/>
        <w:rPr>
          <w:color w:val="127622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7.3</w:t>
      </w:r>
      <w:r>
        <w:rPr>
          <w:rFonts w:cs="Times New Roman" w:ascii="Times New Roman" w:hAnsi="Times New Roman"/>
          <w:color w:val="auto"/>
          <w:sz w:val="24"/>
          <w:szCs w:val="24"/>
        </w:rPr>
        <w:t>. Самые значимые достижения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>коллективов в конкурсах и фестивалях 2023 г. (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 xml:space="preserve">указываются </w:t>
      </w:r>
      <w:r>
        <w:rPr>
          <w:rFonts w:cs="Times New Roman" w:ascii="Times New Roman" w:hAnsi="Times New Roman"/>
          <w:b/>
          <w:i/>
          <w:color w:val="auto"/>
          <w:sz w:val="24"/>
          <w:szCs w:val="24"/>
        </w:rPr>
        <w:t xml:space="preserve">только 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 xml:space="preserve">обладатели </w:t>
      </w:r>
      <w:r>
        <w:rPr>
          <w:rFonts w:cs="Times New Roman" w:ascii="Times New Roman" w:hAnsi="Times New Roman"/>
          <w:b/>
          <w:i/>
          <w:color w:val="auto"/>
          <w:sz w:val="24"/>
          <w:szCs w:val="24"/>
        </w:rPr>
        <w:t>Гран-при и лауреаты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 xml:space="preserve"> краевых, региональных, всероссийских и международных</w:t>
      </w:r>
      <w:r>
        <w:rPr>
          <w:rFonts w:cs="Times New Roman" w:ascii="Times New Roman" w:hAnsi="Times New Roman"/>
          <w:color w:val="auto"/>
          <w:sz w:val="24"/>
          <w:szCs w:val="24"/>
        </w:rPr>
        <w:t>):</w:t>
      </w:r>
    </w:p>
    <w:tbl>
      <w:tblPr>
        <w:tblW w:w="108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84"/>
        <w:gridCol w:w="1590"/>
        <w:gridCol w:w="1530"/>
        <w:gridCol w:w="4476"/>
      </w:tblGrid>
      <w:tr>
        <w:trPr/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127622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Название и статус конкурса, фестиваля (</w:t>
            </w: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>краевой, региональный, всероссийский, международны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й)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127622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127622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Название коллектива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127622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Результат участия</w:t>
            </w:r>
          </w:p>
        </w:tc>
      </w:tr>
      <w:tr>
        <w:trPr/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jc w:val="both"/>
        <w:rPr>
          <w:color w:val="127622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7.4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. Клубные формирования, в том числе самодеятельного народного творчества, созданные в течение 2023 года. </w:t>
      </w:r>
    </w:p>
    <w:tbl>
      <w:tblPr>
        <w:tblW w:w="108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6"/>
        <w:gridCol w:w="3302"/>
        <w:gridCol w:w="2420"/>
        <w:gridCol w:w="4642"/>
      </w:tblGrid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127622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127622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Наименование, направление деятельности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127622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Учреждение,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color w:val="127622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Ф.И.О. руководителя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127622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Кол-во </w:t>
            </w:r>
          </w:p>
          <w:p>
            <w:pPr>
              <w:pStyle w:val="Normal"/>
              <w:widowControl w:val="false"/>
              <w:spacing w:before="0" w:after="200"/>
              <w:rPr>
                <w:color w:val="127622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участников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Style w:val="FontStyle13"/>
          <w:color w:val="auto"/>
        </w:rPr>
      </w:pPr>
      <w:r>
        <w:rPr>
          <w:rFonts w:eastAsia="Times New Roman" w:cs="Times New Roman" w:ascii="Times New Roman" w:hAnsi="Times New Roman"/>
          <w:b/>
          <w:bCs/>
          <w:color w:val="127622"/>
          <w:sz w:val="26"/>
          <w:szCs w:val="26"/>
          <w:highlight w:val="white"/>
        </w:rPr>
      </w:r>
    </w:p>
    <w:p>
      <w:pPr>
        <w:pStyle w:val="Normal"/>
        <w:widowControl w:val="false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6"/>
          <w:szCs w:val="26"/>
        </w:rPr>
        <w:t>7.5. Инклюзивные клубные формирования</w:t>
      </w:r>
    </w:p>
    <w:tbl>
      <w:tblPr>
        <w:tblW w:w="975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3"/>
        <w:gridCol w:w="1074"/>
        <w:gridCol w:w="1414"/>
        <w:gridCol w:w="630"/>
        <w:gridCol w:w="1020"/>
        <w:gridCol w:w="1185"/>
        <w:gridCol w:w="1303"/>
        <w:gridCol w:w="960"/>
        <w:gridCol w:w="1370"/>
      </w:tblGrid>
      <w:tr>
        <w:trPr/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Название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Учреждение, на базе которого работает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Жанр или направление деятельности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Кол-во участников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Нозологические группы инвалидов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Возрастной состав (дети, взрослые, смешанный)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Год </w:t>
            </w:r>
          </w:p>
          <w:p>
            <w:pPr>
              <w:pStyle w:val="Style31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создания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widowControl/>
              <w:suppressLineNumbers/>
              <w:bidi w:val="0"/>
              <w:spacing w:lineRule="auto" w:line="240" w:before="0" w:after="0"/>
              <w:ind w:left="0" w:right="-397" w:hanging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ФИО </w:t>
            </w:r>
          </w:p>
          <w:p>
            <w:pPr>
              <w:pStyle w:val="Style31"/>
              <w:widowControl/>
              <w:suppressLineNumbers/>
              <w:bidi w:val="0"/>
              <w:spacing w:lineRule="auto" w:line="240" w:before="0" w:after="0"/>
              <w:ind w:left="0" w:right="-397" w:hanging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руководителя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1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из них инвалидов</w:t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rPr>
          <w:color w:val="auto"/>
        </w:rPr>
      </w:pPr>
      <w:r>
        <w:rPr>
          <w:rFonts w:eastAsia="Times New Roman" w:ascii="Times New Roman" w:hAnsi="Times New Roman"/>
          <w:b/>
          <w:color w:val="auto"/>
          <w:sz w:val="28"/>
          <w:szCs w:val="28"/>
        </w:rPr>
        <w:t>8. Информация по культурно-массовым мероприятиям</w:t>
      </w:r>
    </w:p>
    <w:p>
      <w:pPr>
        <w:pStyle w:val="Normal"/>
        <w:rPr>
          <w:color w:val="auto"/>
        </w:rPr>
      </w:pPr>
      <w:r>
        <w:rPr>
          <w:rFonts w:eastAsia="Times New Roman" w:ascii="Times New Roman" w:hAnsi="Times New Roman"/>
          <w:b/>
          <w:color w:val="auto"/>
          <w:sz w:val="26"/>
          <w:szCs w:val="26"/>
        </w:rPr>
        <w:t>8.1 Наиболее значимые крупные творческие акции</w:t>
      </w:r>
    </w:p>
    <w:tbl>
      <w:tblPr>
        <w:tblW w:w="93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1"/>
        <w:gridCol w:w="1590"/>
        <w:gridCol w:w="2037"/>
        <w:gridCol w:w="1529"/>
        <w:gridCol w:w="3459"/>
      </w:tblGrid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№</w:t>
            </w:r>
          </w:p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п/п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Дата и место проведения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Уровень, форма, название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Целевая аудитория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Краткое содержание (с информацией о проведении мероприятий впервые, посвящённых памятным датам, юбилеям и тематике года)</w:t>
            </w:r>
          </w:p>
        </w:tc>
      </w:tr>
      <w:tr>
        <w:trPr/>
        <w:tc>
          <w:tcPr>
            <w:tcW w:w="9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Фестивали, конкурсы, выставки народного творчества</w:t>
            </w:r>
          </w:p>
        </w:tc>
      </w:tr>
      <w:tr>
        <w:trPr/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Народные гуляния, праздники, юбилеи</w:t>
            </w:r>
          </w:p>
        </w:tc>
      </w:tr>
      <w:tr>
        <w:trPr/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b/>
          <w:b/>
          <w:color w:val="auto"/>
          <w:sz w:val="26"/>
          <w:szCs w:val="26"/>
        </w:rPr>
      </w:pPr>
      <w:r>
        <w:rPr>
          <w:rFonts w:eastAsia="Times New Roman" w:ascii="Times New Roman" w:hAnsi="Times New Roman"/>
          <w:b/>
          <w:color w:val="auto"/>
          <w:sz w:val="26"/>
          <w:szCs w:val="26"/>
        </w:rPr>
      </w:r>
    </w:p>
    <w:p>
      <w:pPr>
        <w:pStyle w:val="Normal"/>
        <w:spacing w:lineRule="auto" w:line="240" w:before="0" w:after="0"/>
        <w:rPr>
          <w:color w:val="auto"/>
        </w:rPr>
      </w:pPr>
      <w:r>
        <w:rPr>
          <w:rFonts w:eastAsia="Times New Roman" w:ascii="Times New Roman" w:hAnsi="Times New Roman"/>
          <w:b/>
          <w:color w:val="auto"/>
          <w:sz w:val="26"/>
          <w:szCs w:val="26"/>
        </w:rPr>
        <w:t>8.2 Информация о мероприятиях для социально незащищённых категорий граждан: пенсионеров, ветеранов войны и труда, инвалидов, лиц с ОВЗ и др.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6"/>
          <w:szCs w:val="26"/>
        </w:rPr>
        <w:t>Всего мероприятий, ед.____, всего посетителей, чел.__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</w:rPr>
        <w:t>____, в том числе для инвалидов и лиц с ОВЗ: мероприятий, ед._______, посетителей, чел._______.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ascii="Times New Roman" w:hAnsi="Times New Roman"/>
          <w:b w:val="false"/>
          <w:bCs w:val="false"/>
          <w:sz w:val="26"/>
          <w:szCs w:val="26"/>
        </w:rPr>
        <w:t>Сведения о наиболее значимых мероприятиях</w:t>
      </w:r>
    </w:p>
    <w:tbl>
      <w:tblPr>
        <w:tblW w:w="9105" w:type="dxa"/>
        <w:jc w:val="left"/>
        <w:tblInd w:w="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6"/>
        <w:gridCol w:w="2008"/>
        <w:gridCol w:w="794"/>
        <w:gridCol w:w="1875"/>
        <w:gridCol w:w="2145"/>
        <w:gridCol w:w="1776"/>
      </w:tblGrid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Форма и название мероприятия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Целевая аудитория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посетителей, чел.</w:t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ascii="Times New Roman" w:hAnsi="Times New Roman"/>
          <w:b w:val="false"/>
          <w:bCs w:val="false"/>
          <w:sz w:val="26"/>
          <w:szCs w:val="26"/>
        </w:rPr>
        <w:tab/>
        <w:t>Другие особенности  работы в этом направлении (поздравления на дому, организация вечеров встреч, проведение благотворительных мероприятий, обустройство пандусов и т.п.)  (КОНКРЕТНО)_______________________________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>
          <w:rFonts w:eastAsia="Times New Roman" w:ascii="Times New Roman" w:hAnsi="Times New Roman"/>
          <w:b w:val="false"/>
          <w:bCs w:val="false"/>
          <w:sz w:val="26"/>
          <w:szCs w:val="26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sz w:val="26"/>
          <w:szCs w:val="26"/>
        </w:rPr>
        <w:t>8.3 Информация о мероприятиях, направленных на пропаганду здорового образа жизни и профилактику наркомании, алкоголизма, табакокурения и правонарушений среди детей, подростков и молодёжи до 18 лет.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ab/>
      </w:r>
      <w:r>
        <w:rPr>
          <w:rFonts w:eastAsia="Times New Roman" w:ascii="Times New Roman" w:hAnsi="Times New Roman"/>
          <w:b w:val="false"/>
          <w:bCs w:val="false"/>
          <w:sz w:val="26"/>
          <w:szCs w:val="26"/>
        </w:rPr>
        <w:t>Всего мероприятий, ед._____, всего посетителей, чел.______, в том числе детей, подростков и молодёжи из неблагополучных семей, состоящих на учёте в правоохранительных органах_______.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105" w:type="dxa"/>
        <w:jc w:val="left"/>
        <w:tblInd w:w="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6"/>
        <w:gridCol w:w="2008"/>
        <w:gridCol w:w="794"/>
        <w:gridCol w:w="1875"/>
        <w:gridCol w:w="2145"/>
        <w:gridCol w:w="1776"/>
      </w:tblGrid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Форма и название мероприятия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Целевая аудитория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посетителей, чел.</w:t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sz w:val="26"/>
          <w:szCs w:val="26"/>
        </w:rPr>
        <w:t xml:space="preserve">Наиболее удачные мероприятия, посвящённые Году </w:t>
      </w:r>
      <w:r>
        <w:rPr>
          <w:rFonts w:eastAsia="Times New Roman" w:ascii="Times New Roman" w:hAnsi="Times New Roman"/>
          <w:b/>
          <w:bCs/>
          <w:color w:val="auto"/>
          <w:sz w:val="26"/>
          <w:szCs w:val="26"/>
        </w:rPr>
        <w:t>педагога и наставника в России</w:t>
      </w:r>
    </w:p>
    <w:tbl>
      <w:tblPr>
        <w:tblW w:w="9105" w:type="dxa"/>
        <w:jc w:val="left"/>
        <w:tblInd w:w="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6"/>
        <w:gridCol w:w="2008"/>
        <w:gridCol w:w="1732"/>
        <w:gridCol w:w="3083"/>
        <w:gridCol w:w="1776"/>
      </w:tblGrid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Статус, форма , название мероприятия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Целевая аудитория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посетителей, чел.</w:t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b/>
          <w:sz w:val="26"/>
          <w:szCs w:val="26"/>
        </w:rPr>
        <w:t>8.4 Формы внестационарного обслуживания населения сельских поселений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6"/>
          <w:szCs w:val="26"/>
        </w:rPr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ab/>
        <w:t>Выездные концертные программы и другие культурно-массовые мероприятия творческих коллективов районных КДУ в сельские поселения: перечислить формы работы и мероприятия, дать краткую характеристику содержания мероприятий.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ab/>
        <w:t>Выездные концерты и спектакли самодеятельных художественных коллективов в населённые пункты сельских поселений, имеющие стационарные КДУ: перечислить формы работы и мероприятия, дать краткую характеристику содержания мероприятий.</w:t>
      </w:r>
    </w:p>
    <w:p>
      <w:pPr>
        <w:pStyle w:val="Textbody"/>
        <w:shd w:val="clear" w:fill="FFFFFF"/>
        <w:spacing w:lineRule="auto" w:line="240" w:before="0" w:after="0"/>
        <w:ind w:right="-57" w:firstLine="709"/>
        <w:rPr>
          <w:rFonts w:ascii="Times New Roman" w:hAnsi="Times New Roman"/>
          <w:sz w:val="26"/>
          <w:szCs w:val="26"/>
        </w:rPr>
      </w:pPr>
      <w:r>
        <w:rPr>
          <w:color w:val="auto"/>
          <w:sz w:val="26"/>
          <w:szCs w:val="26"/>
        </w:rPr>
        <w:t>Примеры наиболее интересных программ, проектов, мероприятий по нестационарной работе в муниципальном образовании.</w:t>
      </w:r>
    </w:p>
    <w:p>
      <w:pPr>
        <w:pStyle w:val="Textbody"/>
        <w:shd w:val="clear" w:fill="FFFFFF"/>
        <w:spacing w:lineRule="auto" w:line="240" w:before="0" w:after="0"/>
        <w:ind w:right="-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Arial"/>
          <w:b w:val="false"/>
          <w:bCs w:val="false"/>
          <w:color w:val="auto"/>
          <w:sz w:val="26"/>
          <w:szCs w:val="26"/>
        </w:rPr>
        <w:t>Основные проблемы в организации обслуживания населения и перспективы развития нестационарных культурно-досуговых услуг, наиболее востребованных у населения.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sz w:val="26"/>
          <w:szCs w:val="26"/>
        </w:rPr>
        <w:t xml:space="preserve">8.5 </w:t>
      </w: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 xml:space="preserve">Наиболее успешный опыт организации и проведения онлайн мероприятий учреждения клубного типа МР (ГО). </w:t>
      </w:r>
      <w:r>
        <w:rPr>
          <w:rFonts w:eastAsia="Times New Roman" w:cs="Arial" w:ascii="Times New Roman" w:hAnsi="Times New Roman"/>
          <w:b/>
          <w:bCs/>
          <w:sz w:val="26"/>
          <w:szCs w:val="26"/>
        </w:rPr>
        <w:t>Описание в свободной форме + таблица!!!)</w:t>
      </w:r>
    </w:p>
    <w:tbl>
      <w:tblPr>
        <w:tblW w:w="93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1"/>
        <w:gridCol w:w="2279"/>
        <w:gridCol w:w="2145"/>
        <w:gridCol w:w="1530"/>
        <w:gridCol w:w="2721"/>
      </w:tblGrid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КДУ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Форма и название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Среднее количество просмотров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Ссылка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firstLine="540"/>
        <w:jc w:val="center"/>
        <w:rPr/>
      </w:pPr>
      <w:r>
        <w:rPr>
          <w:rFonts w:eastAsia="Times New Roman" w:cs="Arial" w:ascii="Times New Roman" w:hAnsi="Times New Roman"/>
          <w:b/>
          <w:bCs/>
          <w:sz w:val="28"/>
          <w:szCs w:val="28"/>
        </w:rPr>
        <w:t>9. Материально-техническое обеспечение учреждений</w:t>
      </w:r>
    </w:p>
    <w:p>
      <w:pPr>
        <w:pStyle w:val="Normal"/>
        <w:spacing w:lineRule="auto" w:line="240" w:before="0" w:after="0"/>
        <w:ind w:firstLine="540"/>
        <w:jc w:val="both"/>
        <w:rPr>
          <w:b w:val="false"/>
          <w:b w:val="false"/>
          <w:bCs w:val="false"/>
        </w:rPr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>Клубные учреждения, которые находились в одном здании с другими учреждениями (организациями)____________________(перечислить с указанием наименований учреждений)</w:t>
      </w:r>
    </w:p>
    <w:p>
      <w:pPr>
        <w:pStyle w:val="Normal"/>
        <w:spacing w:lineRule="auto" w:line="240" w:before="0" w:after="0"/>
        <w:ind w:firstLine="540"/>
        <w:jc w:val="both"/>
        <w:rPr>
          <w:b w:val="false"/>
          <w:b w:val="false"/>
          <w:bCs w:val="false"/>
        </w:rPr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>9.1 Состояние материально-технической базы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>Список учреждений (по наименованиям), здания которых требуют капитального ремонта</w:t>
      </w:r>
      <w:r>
        <w:rPr>
          <w:rFonts w:eastAsia="Times New Roman" w:cs="Arial" w:ascii="Times New Roman" w:hAnsi="Times New Roman"/>
          <w:b w:val="false"/>
          <w:bCs w:val="false"/>
          <w:color w:val="auto"/>
          <w:sz w:val="26"/>
          <w:szCs w:val="26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color w:val="auto"/>
          <w:sz w:val="26"/>
          <w:szCs w:val="26"/>
        </w:rPr>
        <w:t>(указать подтверждающие документы)</w:t>
      </w:r>
      <w:r>
        <w:rPr>
          <w:rFonts w:eastAsia="Times New Roman" w:cs="Arial" w:ascii="Times New Roman" w:hAnsi="Times New Roman"/>
          <w:b w:val="false"/>
          <w:bCs w:val="false"/>
          <w:color w:val="auto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Arial"/>
          <w:b w:val="false"/>
          <w:b w:val="false"/>
          <w:bCs w:val="false"/>
          <w:sz w:val="26"/>
          <w:szCs w:val="26"/>
        </w:rPr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>1______________________________________________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Arial"/>
          <w:b w:val="false"/>
          <w:b w:val="false"/>
          <w:bCs w:val="false"/>
          <w:sz w:val="26"/>
          <w:szCs w:val="26"/>
        </w:rPr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>..._______________________________________________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 xml:space="preserve">Список учреждений (по наименованиям), здания которых находятся в аварийном состоянии </w:t>
      </w:r>
      <w:r>
        <w:rPr>
          <w:rFonts w:eastAsia="Times New Roman" w:cs="Arial" w:ascii="Times New Roman" w:hAnsi="Times New Roman"/>
          <w:b w:val="false"/>
          <w:bCs w:val="false"/>
          <w:color w:val="auto"/>
          <w:sz w:val="26"/>
          <w:szCs w:val="26"/>
        </w:rPr>
        <w:t>(указать подтверждающие документы)</w:t>
      </w:r>
      <w:r>
        <w:rPr>
          <w:rFonts w:eastAsia="Times New Roman" w:cs="Arial" w:ascii="Times New Roman" w:hAnsi="Times New Roman"/>
          <w:b w:val="false"/>
          <w:bCs w:val="false"/>
          <w:color w:val="auto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Arial"/>
          <w:b w:val="false"/>
          <w:b w:val="false"/>
          <w:bCs w:val="false"/>
          <w:sz w:val="26"/>
          <w:szCs w:val="26"/>
        </w:rPr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>1_______________________________________________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Arial"/>
          <w:b w:val="false"/>
          <w:b w:val="false"/>
          <w:bCs w:val="false"/>
          <w:sz w:val="26"/>
          <w:szCs w:val="26"/>
        </w:rPr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>..._______________________________________________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Arial"/>
          <w:b w:val="false"/>
          <w:b w:val="false"/>
          <w:bCs w:val="false"/>
          <w:sz w:val="26"/>
          <w:szCs w:val="26"/>
        </w:rPr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rFonts w:eastAsia="Times New Roman" w:cs="Arial" w:ascii="Times New Roman" w:hAnsi="Times New Roman"/>
          <w:b/>
          <w:bCs/>
          <w:sz w:val="26"/>
          <w:szCs w:val="26"/>
        </w:rPr>
        <w:t>9.2 Оснащённость оборудованием</w:t>
      </w:r>
    </w:p>
    <w:tbl>
      <w:tblPr>
        <w:tblW w:w="9301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"/>
        <w:gridCol w:w="5324"/>
        <w:gridCol w:w="3127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Виды оборудования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% обеспечения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Мебель офисная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Транспорт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Оборудование охранной сигнализации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Оборудование обеспечения пожарной безопасности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Сценическое оборудование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Звуко- и светотехника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Музыкальные инструменты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Компьютерная и оргтехника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eastAsia="Times New Roman" w:cs="Arial"/>
          <w:b w:val="false"/>
          <w:b w:val="false"/>
          <w:bCs w:val="false"/>
          <w:sz w:val="26"/>
          <w:szCs w:val="26"/>
        </w:rPr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jc w:val="center"/>
        <w:rPr/>
      </w:pPr>
      <w:r>
        <w:rPr>
          <w:rFonts w:eastAsia="Times New Roman" w:ascii="Times New Roman" w:hAnsi="Times New Roman"/>
          <w:b/>
          <w:sz w:val="26"/>
          <w:szCs w:val="26"/>
        </w:rPr>
        <w:t>9.3 Сведения об открытии новых клубов, значимых строительных и ремонтных работах, приобретениях (свыше 100,0  тыс. руб.) в 2022 году</w:t>
      </w:r>
    </w:p>
    <w:tbl>
      <w:tblPr>
        <w:tblW w:w="93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1"/>
        <w:gridCol w:w="2385"/>
        <w:gridCol w:w="1875"/>
        <w:gridCol w:w="2480"/>
        <w:gridCol w:w="1875"/>
      </w:tblGrid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выполненных мероприятий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Объём финансирования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Финансирование в рамках проекта партии «Единая Россия» «Местный Дом культуры»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Другие источники финансирования</w:t>
            </w:r>
          </w:p>
        </w:tc>
      </w:tr>
      <w:tr>
        <w:trPr/>
        <w:tc>
          <w:tcPr>
            <w:tcW w:w="9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Открытие новых клубов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(после ремонта/строительства и др.)</w:t>
            </w:r>
          </w:p>
        </w:tc>
      </w:tr>
      <w:tr>
        <w:trPr/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Выполненные строительные, ремонтные работы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(свыше 100,0 тыс. руб.)</w:t>
            </w:r>
          </w:p>
        </w:tc>
      </w:tr>
      <w:tr>
        <w:trPr/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Приобретения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(свыше 100,0 тыс. руб.)</w:t>
            </w:r>
          </w:p>
        </w:tc>
      </w:tr>
      <w:tr>
        <w:trPr/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</w:rPr>
      </w:pPr>
      <w:r>
        <w:rPr>
          <w:rFonts w:eastAsia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</w:rPr>
        <w:t>10. Итоги и выводы</w:t>
      </w:r>
    </w:p>
    <w:tbl>
      <w:tblPr>
        <w:tblW w:w="93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5"/>
        <w:gridCol w:w="3115"/>
        <w:gridCol w:w="3116"/>
      </w:tblGrid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Достижения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Новации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Проблемы</w:t>
            </w:r>
          </w:p>
        </w:tc>
      </w:tr>
      <w:tr>
        <w:trPr/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Достижение целей, выполнение основных показателей, получение Гран-при и др.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Внедрение новых форм, технологий, программ, методик и др.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создавало трудности, как справлялись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6"/>
          <w:szCs w:val="26"/>
        </w:rPr>
      </w:pPr>
      <w:r>
        <w:rPr>
          <w:rFonts w:eastAsia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sz w:val="26"/>
          <w:szCs w:val="26"/>
        </w:rPr>
        <w:t xml:space="preserve">Взаимодействие с муниципальными и региональными учреждениями культуры, образования, молодёжи, социального обеспечения </w:t>
      </w:r>
      <w:bookmarkStart w:id="0" w:name="__DdeLink__2742_278013698"/>
      <w:r>
        <w:rPr>
          <w:rFonts w:eastAsia="Times New Roman" w:ascii="Times New Roman" w:hAnsi="Times New Roman"/>
          <w:b w:val="false"/>
          <w:bCs w:val="false"/>
          <w:sz w:val="26"/>
          <w:szCs w:val="26"/>
        </w:rPr>
        <w:t>(с указанием реквизитов договоров о сотрудничестве в 2023 году):</w:t>
      </w:r>
      <w:bookmarkEnd w:id="0"/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6"/>
          <w:szCs w:val="26"/>
        </w:rPr>
        <w:t>1)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6"/>
          <w:szCs w:val="26"/>
        </w:rPr>
        <w:t>2)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bCs/>
          <w:color w:val="auto"/>
          <w:sz w:val="26"/>
          <w:szCs w:val="26"/>
          <w:u w:val="none"/>
        </w:rPr>
        <w:t xml:space="preserve">Взаимодействие с </w:t>
      </w:r>
      <w:r>
        <w:rPr>
          <w:rStyle w:val="Style21"/>
          <w:rFonts w:eastAsia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6"/>
          <w:szCs w:val="26"/>
          <w:u w:val="none"/>
        </w:rPr>
        <w:t>добровольческим движением «Волонтёры культуры»</w:t>
      </w:r>
      <w:r>
        <w:rPr>
          <w:rStyle w:val="Style21"/>
          <w:rFonts w:eastAsia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szCs w:val="26"/>
          <w:u w:val="none"/>
        </w:rPr>
        <w:t xml:space="preserve"> Калужской области, действующего в рамках реализации федерального проекта «Творческие люди» национального проекта «Культура» </w:t>
      </w:r>
      <w:r>
        <w:rPr>
          <w:rStyle w:val="Style21"/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u w:val="none"/>
        </w:rPr>
        <w:t>(с указанием реквизитов договоров о сотрудничестве при наличии):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21"/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u w:val="none"/>
        </w:rPr>
        <w:t>__________________________________________</w:t>
      </w:r>
      <w:r>
        <w:rPr>
          <w:rStyle w:val="Style21"/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127622"/>
          <w:spacing w:val="0"/>
          <w:sz w:val="26"/>
          <w:szCs w:val="26"/>
          <w:u w:val="none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Style w:val="Style21"/>
          <w:rFonts w:ascii="Times New Roman" w:hAnsi="Times New Roman" w:eastAsia="Times New Roman"/>
          <w:b w:val="false"/>
          <w:b w:val="false"/>
          <w:i w:val="false"/>
          <w:i w:val="false"/>
          <w:caps w:val="false"/>
          <w:smallCaps w:val="false"/>
          <w:color w:val="127622"/>
          <w:spacing w:val="0"/>
          <w:sz w:val="26"/>
          <w:szCs w:val="26"/>
          <w:u w:val="none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127622"/>
          <w:spacing w:val="0"/>
          <w:sz w:val="26"/>
          <w:szCs w:val="26"/>
          <w:u w:val="none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Times New Roman" w:hAnsi="Times New Roman"/>
          <w:b/>
          <w:b/>
        </w:rPr>
      </w:pPr>
      <w:r>
        <w:rPr>
          <w:rFonts w:eastAsia="Times New Roman" w:cs="Arial" w:ascii="Times New Roman" w:hAnsi="Times New Roman"/>
          <w:b/>
          <w:sz w:val="26"/>
          <w:szCs w:val="26"/>
        </w:rPr>
        <w:t>Предложения по совершенствованию деятельности (конкретно):____________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</w:rPr>
      </w:pPr>
      <w:r>
        <w:rPr>
          <w:rFonts w:eastAsia="Times New Roman" w:cs="Arial" w:ascii="Times New Roman" w:hAnsi="Times New Roman"/>
          <w:b/>
          <w:sz w:val="26"/>
          <w:szCs w:val="26"/>
        </w:rPr>
        <w:t xml:space="preserve">Руководитель органа управления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</w:rPr>
      </w:pPr>
      <w:r>
        <w:rPr>
          <w:rFonts w:eastAsia="Times New Roman" w:cs="Arial" w:ascii="Times New Roman" w:hAnsi="Times New Roman"/>
          <w:b/>
          <w:sz w:val="26"/>
          <w:szCs w:val="26"/>
        </w:rPr>
        <w:t xml:space="preserve">культуры муниципального района </w:t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b/>
          <w:sz w:val="26"/>
          <w:szCs w:val="26"/>
        </w:rPr>
        <w:t xml:space="preserve">(городского округа)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b/>
          <w:sz w:val="26"/>
          <w:szCs w:val="26"/>
        </w:rPr>
        <w:t>(подпись)                                                                                                        (печать)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</w:rPr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 xml:space="preserve">Исполнитель </w:t>
        <w:tab/>
        <w:tab/>
        <w:tab/>
        <w:tab/>
        <w:tab/>
        <w:tab/>
        <w:t>ФИО полностью, должность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6"/>
          <w:szCs w:val="26"/>
        </w:rPr>
      </w:pPr>
      <w:r>
        <w:rPr>
          <w:rFonts w:eastAsia="Times New Roman" w:cs="Arial" w:ascii="Times New Roman" w:hAnsi="Times New Roman"/>
          <w:b w:val="false"/>
          <w:bCs w:val="false"/>
          <w:sz w:val="26"/>
          <w:szCs w:val="26"/>
        </w:rPr>
        <w:t>телефон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10" w:right="850" w:header="708" w:top="765" w:footer="0" w:bottom="1134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before="0" w:after="200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1fb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01fbd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01fbd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901fbd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01fbd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901fbd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901fbd"/>
    <w:pPr>
      <w:keepNext w:val="true"/>
      <w:keepLines/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901fbd"/>
    <w:pPr>
      <w:keepNext w:val="true"/>
      <w:keepLines/>
      <w:spacing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901fbd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901fbd"/>
    <w:pPr>
      <w:keepNext w:val="true"/>
      <w:keepLines/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"/>
    <w:qFormat/>
    <w:rsid w:val="00901fbd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11" w:customStyle="1">
    <w:name w:val="Основной текст Знак1"/>
    <w:qFormat/>
    <w:rPr>
      <w:rFonts w:ascii="Times New Roman" w:hAnsi="Times New Roman" w:cs="Times New Roman"/>
      <w:sz w:val="28"/>
      <w:szCs w:val="28"/>
    </w:rPr>
  </w:style>
  <w:style w:type="character" w:styleId="Style5" w:customStyle="1">
    <w:name w:val="Основной текст Знак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6" w:customStyle="1">
    <w:name w:val="Колонтитул_"/>
    <w:qFormat/>
    <w:rPr>
      <w:rFonts w:ascii="Times New Roman" w:hAnsi="Times New Roman" w:cs="Times New Roman"/>
      <w:sz w:val="23"/>
      <w:szCs w:val="23"/>
    </w:rPr>
  </w:style>
  <w:style w:type="character" w:styleId="Style7" w:customStyle="1">
    <w:name w:val="Колонтитул"/>
    <w:basedOn w:val="Style6"/>
    <w:qFormat/>
    <w:rPr>
      <w:rFonts w:ascii="Times New Roman" w:hAnsi="Times New Roman" w:cs="Times New Roman"/>
      <w:sz w:val="23"/>
      <w:szCs w:val="23"/>
    </w:rPr>
  </w:style>
  <w:style w:type="character" w:styleId="21" w:customStyle="1">
    <w:name w:val="Заголовок №2_"/>
    <w:qFormat/>
    <w:rPr>
      <w:rFonts w:ascii="Times New Roman" w:hAnsi="Times New Roman" w:cs="Times New Roman"/>
      <w:b/>
      <w:bCs/>
      <w:sz w:val="27"/>
      <w:szCs w:val="27"/>
    </w:rPr>
  </w:style>
  <w:style w:type="character" w:styleId="13" w:customStyle="1">
    <w:name w:val="Основной текст + 13"/>
    <w:qFormat/>
    <w:rPr>
      <w:rFonts w:ascii="Times New Roman" w:hAnsi="Times New Roman" w:cs="Times New Roman"/>
      <w:b/>
      <w:bCs/>
      <w:sz w:val="27"/>
      <w:szCs w:val="27"/>
    </w:rPr>
  </w:style>
  <w:style w:type="character" w:styleId="Style8" w:customStyle="1">
    <w:name w:val="Подпись к таблице_"/>
    <w:qFormat/>
    <w:rPr>
      <w:rFonts w:ascii="Times New Roman" w:hAnsi="Times New Roman" w:cs="Times New Roman"/>
      <w:sz w:val="28"/>
      <w:szCs w:val="28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901fbd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Serpurlitem" w:customStyle="1">
    <w:name w:val="serp-url__item"/>
    <w:basedOn w:val="DefaultParagraphFont"/>
    <w:qFormat/>
    <w:rPr/>
  </w:style>
  <w:style w:type="character" w:styleId="Style9" w:customStyle="1">
    <w:name w:val="Верхний колонтитул Знак"/>
    <w:qFormat/>
    <w:rPr>
      <w:sz w:val="22"/>
      <w:szCs w:val="22"/>
      <w:lang w:eastAsia="en-US"/>
    </w:rPr>
  </w:style>
  <w:style w:type="character" w:styleId="Style10" w:customStyle="1">
    <w:name w:val="Нижний колонтитул Знак"/>
    <w:qFormat/>
    <w:rPr>
      <w:sz w:val="22"/>
      <w:szCs w:val="22"/>
      <w:lang w:eastAsia="en-US"/>
    </w:rPr>
  </w:style>
  <w:style w:type="character" w:styleId="Style11" w:customStyle="1">
    <w:name w:val="Основной текст с отступом Знак"/>
    <w:qFormat/>
    <w:rPr>
      <w:sz w:val="22"/>
      <w:szCs w:val="22"/>
      <w:lang w:eastAsia="en-US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Style13" w:customStyle="1">
    <w:name w:val="Подзаголовок Знак"/>
    <w:basedOn w:val="DefaultParagraphFont"/>
    <w:link w:val="ac"/>
    <w:uiPriority w:val="11"/>
    <w:qFormat/>
    <w:rsid w:val="00901fbd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901fbd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ListLabel1" w:customStyle="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vertAlign w:val="subscript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rFonts w:ascii="Times New Roman" w:hAnsi="Times New Roman"/>
      <w:b w:val="false"/>
      <w:bCs w:val="false"/>
      <w:sz w:val="27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ascii="Times New Roman" w:hAnsi="Times New Roman" w:cs="OpenSymbol"/>
      <w:b/>
      <w:sz w:val="27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ascii="Times New Roman" w:hAnsi="Times New Roman"/>
      <w:b w:val="false"/>
      <w:bCs w:val="false"/>
      <w:sz w:val="27"/>
      <w:szCs w:val="26"/>
    </w:rPr>
  </w:style>
  <w:style w:type="character" w:styleId="Style14">
    <w:name w:val="Интернет-ссылка"/>
    <w:basedOn w:val="DefaultParagraphFont"/>
    <w:uiPriority w:val="99"/>
    <w:rsid w:val="00901fbd"/>
    <w:rPr>
      <w:rFonts w:cs="Times New Roman"/>
      <w:color w:val="0563C1"/>
      <w:u w:val="single"/>
    </w:rPr>
  </w:style>
  <w:style w:type="character" w:styleId="Style15" w:customStyle="1">
    <w:name w:val="Ссылка указателя"/>
    <w:qFormat/>
    <w:rPr/>
  </w:style>
  <w:style w:type="character" w:styleId="Style16" w:customStyle="1">
    <w:name w:val="Маркеры списка"/>
    <w:qFormat/>
    <w:rPr>
      <w:rFonts w:ascii="OpenSymbol" w:hAnsi="OpenSymbol" w:eastAsia="OpenSymbol"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ascii="Times New Roman" w:hAnsi="Times New Roman" w:cs="OpenSymbol"/>
      <w:b/>
      <w:sz w:val="27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ascii="Times New Roman" w:hAnsi="Times New Roman"/>
      <w:b w:val="false"/>
      <w:bCs w:val="false"/>
      <w:sz w:val="27"/>
      <w:szCs w:val="26"/>
    </w:rPr>
  </w:style>
  <w:style w:type="character" w:styleId="ListLabel25" w:customStyle="1">
    <w:name w:val="ListLabel 25"/>
    <w:qFormat/>
    <w:rPr>
      <w:rFonts w:ascii="Times New Roman" w:hAnsi="Times New Roman" w:cs="OpenSymbol"/>
      <w:b w:val="false"/>
      <w:sz w:val="22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ascii="Times New Roman" w:hAnsi="Times New Roman" w:cs="OpenSymbol"/>
      <w:b w:val="false"/>
      <w:sz w:val="22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ascii="Times New Roman" w:hAnsi="Times New Roman" w:cs="OpenSymbol"/>
      <w:b w:val="false"/>
      <w:sz w:val="22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ascii="Times New Roman" w:hAnsi="Times New Roman" w:cs="OpenSymbol"/>
      <w:b w:val="false"/>
      <w:sz w:val="22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ascii="Times New Roman" w:hAnsi="Times New Roman"/>
      <w:sz w:val="28"/>
      <w:szCs w:val="28"/>
      <w:lang w:eastAsia="en-US"/>
    </w:rPr>
  </w:style>
  <w:style w:type="character" w:styleId="ListLabel62" w:customStyle="1">
    <w:name w:val="ListLabel 62"/>
    <w:qFormat/>
    <w:rPr>
      <w:rFonts w:ascii="Times New Roman" w:hAnsi="Times New Roman"/>
      <w:i/>
      <w:sz w:val="28"/>
      <w:szCs w:val="28"/>
      <w:lang w:eastAsia="en-US"/>
    </w:rPr>
  </w:style>
  <w:style w:type="character" w:styleId="ListLabel63" w:customStyle="1">
    <w:name w:val="ListLabel 63"/>
    <w:qFormat/>
    <w:rPr>
      <w:rFonts w:ascii="Times New Roman" w:hAnsi="Times New Roman"/>
      <w:sz w:val="28"/>
      <w:szCs w:val="28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ascii="Times New Roman" w:hAnsi="Times New Roman" w:cs="OpenSymbol"/>
      <w:b/>
      <w:sz w:val="27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ascii="Times New Roman" w:hAnsi="Times New Roman"/>
      <w:b w:val="false"/>
      <w:bCs w:val="false"/>
      <w:sz w:val="27"/>
      <w:szCs w:val="26"/>
    </w:rPr>
  </w:style>
  <w:style w:type="character" w:styleId="ListLabel74" w:customStyle="1">
    <w:name w:val="ListLabel 74"/>
    <w:qFormat/>
    <w:rPr>
      <w:rFonts w:ascii="Times New Roman" w:hAnsi="Times New Roman" w:cs="OpenSymbol"/>
      <w:b w:val="false"/>
      <w:sz w:val="22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ascii="Times New Roman" w:hAnsi="Times New Roman" w:cs="OpenSymbol"/>
      <w:b w:val="false"/>
      <w:sz w:val="22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ascii="Times New Roman" w:hAnsi="Times New Roman" w:cs="OpenSymbol"/>
      <w:b w:val="false"/>
      <w:sz w:val="22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ascii="Times New Roman" w:hAnsi="Times New Roman" w:cs="OpenSymbol"/>
      <w:b w:val="false"/>
      <w:sz w:val="22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ascii="Times New Roman" w:hAnsi="Times New Roman"/>
      <w:sz w:val="28"/>
      <w:szCs w:val="28"/>
      <w:lang w:eastAsia="en-US"/>
    </w:rPr>
  </w:style>
  <w:style w:type="character" w:styleId="ListLabel111" w:customStyle="1">
    <w:name w:val="ListLabel 111"/>
    <w:qFormat/>
    <w:rPr>
      <w:rFonts w:ascii="Times New Roman" w:hAnsi="Times New Roman"/>
      <w:i/>
      <w:sz w:val="28"/>
      <w:szCs w:val="28"/>
      <w:lang w:eastAsia="en-US"/>
    </w:rPr>
  </w:style>
  <w:style w:type="character" w:styleId="ListLabel112" w:customStyle="1">
    <w:name w:val="ListLabel 112"/>
    <w:qFormat/>
    <w:rPr>
      <w:rFonts w:ascii="Times New Roman" w:hAnsi="Times New Roman"/>
      <w:sz w:val="28"/>
      <w:szCs w:val="28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ascii="Times New Roman" w:hAnsi="Times New Roman" w:cs="OpenSymbol"/>
      <w:b/>
      <w:sz w:val="27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ascii="Times New Roman" w:hAnsi="Times New Roman"/>
      <w:b w:val="false"/>
      <w:bCs w:val="false"/>
      <w:sz w:val="27"/>
      <w:szCs w:val="26"/>
    </w:rPr>
  </w:style>
  <w:style w:type="character" w:styleId="ListLabel123" w:customStyle="1">
    <w:name w:val="ListLabel 123"/>
    <w:qFormat/>
    <w:rPr>
      <w:rFonts w:ascii="Times New Roman" w:hAnsi="Times New Roman" w:cs="OpenSymbol"/>
      <w:b w:val="false"/>
      <w:sz w:val="22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ascii="Times New Roman" w:hAnsi="Times New Roman" w:cs="OpenSymbol"/>
      <w:b w:val="false"/>
      <w:sz w:val="22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ascii="Times New Roman" w:hAnsi="Times New Roman" w:cs="OpenSymbol"/>
      <w:b w:val="false"/>
      <w:sz w:val="22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ascii="Times New Roman" w:hAnsi="Times New Roman" w:cs="OpenSymbol"/>
      <w:b w:val="false"/>
      <w:sz w:val="22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ascii="Times New Roman" w:hAnsi="Times New Roman"/>
      <w:sz w:val="28"/>
      <w:szCs w:val="28"/>
      <w:lang w:eastAsia="en-US"/>
    </w:rPr>
  </w:style>
  <w:style w:type="character" w:styleId="ListLabel160" w:customStyle="1">
    <w:name w:val="ListLabel 160"/>
    <w:qFormat/>
    <w:rPr>
      <w:rFonts w:ascii="Times New Roman" w:hAnsi="Times New Roman"/>
      <w:i/>
      <w:sz w:val="28"/>
      <w:szCs w:val="28"/>
      <w:lang w:eastAsia="en-US"/>
    </w:rPr>
  </w:style>
  <w:style w:type="character" w:styleId="ListLabel161" w:customStyle="1">
    <w:name w:val="ListLabel 161"/>
    <w:qFormat/>
    <w:rPr>
      <w:rFonts w:ascii="Times New Roman" w:hAnsi="Times New Roman"/>
      <w:sz w:val="28"/>
      <w:szCs w:val="28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qFormat/>
    <w:rsid w:val="00e26538"/>
    <w:rPr>
      <w:kern w:val="0"/>
      <w:sz w:val="22"/>
      <w:szCs w:val="22"/>
      <w:lang w:eastAsia="en-US"/>
    </w:rPr>
  </w:style>
  <w:style w:type="character" w:styleId="41" w:customStyle="1">
    <w:name w:val="Заголовок №4_"/>
    <w:basedOn w:val="DefaultParagraphFont"/>
    <w:link w:val="42"/>
    <w:uiPriority w:val="99"/>
    <w:qFormat/>
    <w:locked/>
    <w:rsid w:val="00901fbd"/>
    <w:rPr>
      <w:rFonts w:ascii="Times New Roman" w:hAnsi="Times New Roman"/>
      <w:sz w:val="26"/>
      <w:szCs w:val="26"/>
      <w:shd w:fill="FFFFFF" w:val="clear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01fbd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42" w:customStyle="1">
    <w:name w:val="Заголовок 4 Знак"/>
    <w:basedOn w:val="DefaultParagraphFont"/>
    <w:link w:val="4"/>
    <w:uiPriority w:val="9"/>
    <w:semiHidden/>
    <w:qFormat/>
    <w:rsid w:val="00901fbd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901fbd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901fbd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901fbd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901fbd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17" w:customStyle="1">
    <w:name w:val="Заголовок Знак"/>
    <w:basedOn w:val="DefaultParagraphFont"/>
    <w:link w:val="afb"/>
    <w:uiPriority w:val="10"/>
    <w:qFormat/>
    <w:rsid w:val="00901fbd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901fbd"/>
    <w:rPr>
      <w:b/>
      <w:bCs/>
    </w:rPr>
  </w:style>
  <w:style w:type="character" w:styleId="Style18">
    <w:name w:val="Выделение"/>
    <w:basedOn w:val="DefaultParagraphFont"/>
    <w:uiPriority w:val="20"/>
    <w:qFormat/>
    <w:rsid w:val="00901fbd"/>
    <w:rPr>
      <w:i/>
      <w:iCs/>
    </w:rPr>
  </w:style>
  <w:style w:type="character" w:styleId="24" w:customStyle="1">
    <w:name w:val="Цитата 2 Знак"/>
    <w:basedOn w:val="DefaultParagraphFont"/>
    <w:link w:val="25"/>
    <w:uiPriority w:val="29"/>
    <w:qFormat/>
    <w:rsid w:val="00901fbd"/>
    <w:rPr>
      <w:i/>
      <w:iCs/>
      <w:color w:val="000000" w:themeColor="text1"/>
    </w:rPr>
  </w:style>
  <w:style w:type="character" w:styleId="Style19" w:customStyle="1">
    <w:name w:val="Выделенная цитата Знак"/>
    <w:basedOn w:val="DefaultParagraphFont"/>
    <w:link w:val="aff"/>
    <w:uiPriority w:val="30"/>
    <w:qFormat/>
    <w:rsid w:val="00901fbd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01fb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1fb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01fb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1fb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1fbd"/>
    <w:rPr>
      <w:b/>
      <w:bCs/>
      <w:smallCaps/>
      <w:spacing w:val="5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Times New Roman" w:hAnsi="Times New Roman" w:cs="OpenSymbol"/>
      <w:b/>
      <w:sz w:val="27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ascii="Times New Roman" w:hAnsi="Times New Roman"/>
      <w:b w:val="false"/>
      <w:bCs w:val="false"/>
      <w:sz w:val="27"/>
      <w:szCs w:val="26"/>
    </w:rPr>
  </w:style>
  <w:style w:type="character" w:styleId="ListLabel172">
    <w:name w:val="ListLabel 172"/>
    <w:qFormat/>
    <w:rPr>
      <w:rFonts w:ascii="Times New Roman" w:hAnsi="Times New Roman" w:cs="OpenSymbol"/>
      <w:b w:val="false"/>
      <w:sz w:val="22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Times New Roman" w:hAnsi="Times New Roman" w:cs="OpenSymbol"/>
      <w:b w:val="false"/>
      <w:sz w:val="22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ascii="Times New Roman" w:hAnsi="Times New Roman" w:cs="OpenSymbol"/>
      <w:b w:val="false"/>
      <w:sz w:val="22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ascii="Times New Roman" w:hAnsi="Times New Roman" w:cs="OpenSymbol"/>
      <w:b w:val="false"/>
      <w:sz w:val="22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Times New Roman" w:hAnsi="Times New Roman" w:eastAsia="Times New Roman"/>
    </w:rPr>
  </w:style>
  <w:style w:type="character" w:styleId="ListLabel209">
    <w:name w:val="ListLabel 209"/>
    <w:qFormat/>
    <w:rPr>
      <w:rFonts w:ascii="Times New Roman" w:hAnsi="Times New Roman"/>
      <w:sz w:val="24"/>
      <w:szCs w:val="24"/>
      <w:lang w:eastAsia="en-US"/>
    </w:rPr>
  </w:style>
  <w:style w:type="character" w:styleId="ListLabel210">
    <w:name w:val="ListLabel 210"/>
    <w:qFormat/>
    <w:rPr>
      <w:rFonts w:ascii="Times New Roman" w:hAnsi="Times New Roman"/>
      <w:i/>
      <w:sz w:val="24"/>
      <w:szCs w:val="24"/>
      <w:lang w:eastAsia="en-US"/>
    </w:rPr>
  </w:style>
  <w:style w:type="character" w:styleId="ListLabel211">
    <w:name w:val="ListLabel 211"/>
    <w:qFormat/>
    <w:rPr>
      <w:rFonts w:ascii="Times New Roman" w:hAnsi="Times New Roman"/>
      <w:lang w:eastAsia="en-US"/>
    </w:rPr>
  </w:style>
  <w:style w:type="character" w:styleId="ListLabel212">
    <w:name w:val="ListLabel 212"/>
    <w:qFormat/>
    <w:rPr>
      <w:rFonts w:ascii="Times New Roman" w:hAnsi="Times New Roman"/>
    </w:rPr>
  </w:style>
  <w:style w:type="character" w:styleId="ListLabel213">
    <w:name w:val="ListLabel 213"/>
    <w:qFormat/>
    <w:rPr>
      <w:rFonts w:ascii="Times New Roman" w:hAnsi="Times New Roman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ascii="Times New Roman" w:hAnsi="Times New Roman" w:cs="OpenSymbol"/>
      <w:b/>
      <w:sz w:val="27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ascii="Times New Roman" w:hAnsi="Times New Roman"/>
      <w:b w:val="false"/>
      <w:bCs w:val="false"/>
      <w:sz w:val="27"/>
      <w:szCs w:val="26"/>
    </w:rPr>
  </w:style>
  <w:style w:type="character" w:styleId="ListLabel224">
    <w:name w:val="ListLabel 224"/>
    <w:qFormat/>
    <w:rPr>
      <w:rFonts w:ascii="Times New Roman" w:hAnsi="Times New Roman" w:cs="OpenSymbol"/>
      <w:b w:val="false"/>
      <w:sz w:val="22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ascii="Times New Roman" w:hAnsi="Times New Roman" w:cs="OpenSymbol"/>
      <w:b w:val="false"/>
      <w:sz w:val="22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ascii="Times New Roman" w:hAnsi="Times New Roman" w:cs="OpenSymbol"/>
      <w:b w:val="false"/>
      <w:sz w:val="22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ascii="Times New Roman" w:hAnsi="Times New Roman" w:cs="OpenSymbol"/>
      <w:b w:val="false"/>
      <w:sz w:val="22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ascii="Times New Roman" w:hAnsi="Times New Roman" w:cs="Times New Roman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Times New Roman" w:hAnsi="Times New Roman"/>
      <w:sz w:val="24"/>
      <w:szCs w:val="24"/>
      <w:lang w:eastAsia="en-US"/>
    </w:rPr>
  </w:style>
  <w:style w:type="character" w:styleId="ListLabel270">
    <w:name w:val="ListLabel 270"/>
    <w:qFormat/>
    <w:rPr>
      <w:rFonts w:ascii="Times New Roman" w:hAnsi="Times New Roman"/>
      <w:i/>
      <w:sz w:val="24"/>
      <w:szCs w:val="24"/>
      <w:lang w:eastAsia="en-US"/>
    </w:rPr>
  </w:style>
  <w:style w:type="character" w:styleId="ListLabel271">
    <w:name w:val="ListLabel 271"/>
    <w:qFormat/>
    <w:rPr>
      <w:rFonts w:ascii="Times New Roman" w:hAnsi="Times New Roman"/>
      <w:lang w:eastAsia="en-US"/>
    </w:rPr>
  </w:style>
  <w:style w:type="character" w:styleId="ListLabel272">
    <w:name w:val="ListLabel 272"/>
    <w:qFormat/>
    <w:rPr>
      <w:rFonts w:ascii="Times New Roman" w:hAnsi="Times New Roman"/>
    </w:rPr>
  </w:style>
  <w:style w:type="character" w:styleId="ListLabel273">
    <w:name w:val="ListLabel 273"/>
    <w:qFormat/>
    <w:rPr>
      <w:rFonts w:ascii="Times New Roman" w:hAnsi="Times New Roman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ascii="Times New Roman" w:hAnsi="Times New Roman" w:cs="OpenSymbol"/>
      <w:b/>
      <w:sz w:val="27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ascii="Times New Roman" w:hAnsi="Times New Roman"/>
      <w:b w:val="false"/>
      <w:bCs w:val="false"/>
      <w:sz w:val="27"/>
      <w:szCs w:val="26"/>
    </w:rPr>
  </w:style>
  <w:style w:type="character" w:styleId="ListLabel284">
    <w:name w:val="ListLabel 284"/>
    <w:qFormat/>
    <w:rPr>
      <w:rFonts w:ascii="Times New Roman" w:hAnsi="Times New Roman" w:cs="OpenSymbol"/>
      <w:b w:val="false"/>
      <w:sz w:val="22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ascii="Times New Roman" w:hAnsi="Times New Roman" w:cs="OpenSymbol"/>
      <w:b w:val="false"/>
      <w:sz w:val="22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ascii="Times New Roman" w:hAnsi="Times New Roman" w:cs="OpenSymbol"/>
      <w:b w:val="false"/>
      <w:sz w:val="22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ascii="Times New Roman" w:hAnsi="Times New Roman" w:cs="OpenSymbol"/>
      <w:b w:val="false"/>
      <w:sz w:val="22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ascii="Times New Roman" w:hAnsi="Times New Roman" w:cs="Times New Roman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ascii="Times New Roman" w:hAnsi="Times New Roman"/>
      <w:sz w:val="26"/>
      <w:szCs w:val="26"/>
      <w:lang w:eastAsia="en-US"/>
    </w:rPr>
  </w:style>
  <w:style w:type="character" w:styleId="ListLabel330">
    <w:name w:val="ListLabel 330"/>
    <w:qFormat/>
    <w:rPr>
      <w:rFonts w:ascii="Times New Roman" w:hAnsi="Times New Roman"/>
      <w:i/>
      <w:sz w:val="26"/>
      <w:szCs w:val="26"/>
      <w:lang w:eastAsia="en-US"/>
    </w:rPr>
  </w:style>
  <w:style w:type="character" w:styleId="ListLabel331">
    <w:name w:val="ListLabel 331"/>
    <w:qFormat/>
    <w:rPr>
      <w:rFonts w:ascii="Times New Roman" w:hAnsi="Times New Roman"/>
      <w:sz w:val="26"/>
      <w:szCs w:val="26"/>
    </w:rPr>
  </w:style>
  <w:style w:type="character" w:styleId="ListLabel332">
    <w:name w:val="ListLabel 332"/>
    <w:qFormat/>
    <w:rPr>
      <w:rFonts w:ascii="Times New Roman" w:hAnsi="Times New Roman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ascii="Times New Roman" w:hAnsi="Times New Roman" w:cs="OpenSymbol"/>
      <w:b/>
      <w:sz w:val="27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ascii="Times New Roman" w:hAnsi="Times New Roman"/>
      <w:b w:val="false"/>
      <w:bCs w:val="false"/>
      <w:sz w:val="26"/>
      <w:szCs w:val="26"/>
    </w:rPr>
  </w:style>
  <w:style w:type="character" w:styleId="ListLabel343">
    <w:name w:val="ListLabel 343"/>
    <w:qFormat/>
    <w:rPr>
      <w:rFonts w:ascii="Times New Roman" w:hAnsi="Times New Roman" w:cs="OpenSymbol"/>
      <w:b w:val="false"/>
      <w:sz w:val="22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ascii="Times New Roman" w:hAnsi="Times New Roman" w:cs="OpenSymbol"/>
      <w:b w:val="false"/>
      <w:sz w:val="22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ascii="Times New Roman" w:hAnsi="Times New Roman" w:cs="OpenSymbol"/>
      <w:b w:val="false"/>
      <w:sz w:val="22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ascii="Times New Roman" w:hAnsi="Times New Roman" w:cs="OpenSymbol"/>
      <w:b w:val="false"/>
      <w:sz w:val="22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ascii="Times New Roman" w:hAnsi="Times New Roman"/>
      <w:sz w:val="26"/>
      <w:szCs w:val="26"/>
      <w:lang w:eastAsia="en-US"/>
    </w:rPr>
  </w:style>
  <w:style w:type="character" w:styleId="ListLabel389">
    <w:name w:val="ListLabel 389"/>
    <w:qFormat/>
    <w:rPr>
      <w:rFonts w:ascii="Times New Roman" w:hAnsi="Times New Roman"/>
      <w:i/>
      <w:sz w:val="26"/>
      <w:szCs w:val="26"/>
      <w:lang w:eastAsia="en-US"/>
    </w:rPr>
  </w:style>
  <w:style w:type="character" w:styleId="ListLabel390">
    <w:name w:val="ListLabel 390"/>
    <w:qFormat/>
    <w:rPr>
      <w:rFonts w:ascii="Times New Roman" w:hAnsi="Times New Roman"/>
      <w:sz w:val="26"/>
      <w:szCs w:val="26"/>
    </w:rPr>
  </w:style>
  <w:style w:type="character" w:styleId="ListLabel391">
    <w:name w:val="ListLabel 391"/>
    <w:qFormat/>
    <w:rPr>
      <w:rFonts w:ascii="Times New Roman" w:hAnsi="Times New Roman"/>
      <w:sz w:val="26"/>
      <w:szCs w:val="26"/>
    </w:rPr>
  </w:style>
  <w:style w:type="character" w:styleId="ListLabel392">
    <w:name w:val="ListLabel 392"/>
    <w:qFormat/>
    <w:rPr>
      <w:rFonts w:ascii="Times New Roman" w:hAnsi="Times New Roman"/>
      <w:b/>
      <w:bCs/>
      <w:sz w:val="26"/>
      <w:szCs w:val="26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ascii="Times New Roman" w:hAnsi="Times New Roman" w:cs="OpenSymbol"/>
      <w:b/>
      <w:sz w:val="26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ascii="Times New Roman" w:hAnsi="Times New Roman"/>
      <w:b w:val="false"/>
      <w:bCs w:val="false"/>
      <w:sz w:val="26"/>
      <w:szCs w:val="26"/>
    </w:rPr>
  </w:style>
  <w:style w:type="character" w:styleId="ListLabel403">
    <w:name w:val="ListLabel 403"/>
    <w:qFormat/>
    <w:rPr>
      <w:rFonts w:ascii="Times New Roman" w:hAnsi="Times New Roman" w:cs="OpenSymbol"/>
      <w:b w:val="false"/>
      <w:sz w:val="22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ascii="Times New Roman" w:hAnsi="Times New Roman" w:cs="OpenSymbol"/>
      <w:b w:val="false"/>
      <w:sz w:val="22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ascii="Times New Roman" w:hAnsi="Times New Roman" w:cs="OpenSymbol"/>
      <w:b w:val="false"/>
      <w:sz w:val="22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ascii="Times New Roman" w:hAnsi="Times New Roman" w:cs="OpenSymbol"/>
      <w:b w:val="false"/>
      <w:sz w:val="22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ascii="Times New Roman" w:hAnsi="Times New Roman"/>
      <w:sz w:val="26"/>
      <w:szCs w:val="26"/>
      <w:lang w:eastAsia="en-US"/>
    </w:rPr>
  </w:style>
  <w:style w:type="character" w:styleId="ListLabel440">
    <w:name w:val="ListLabel 440"/>
    <w:qFormat/>
    <w:rPr>
      <w:rFonts w:ascii="Times New Roman" w:hAnsi="Times New Roman"/>
      <w:sz w:val="26"/>
      <w:szCs w:val="26"/>
    </w:rPr>
  </w:style>
  <w:style w:type="character" w:styleId="ListLabel441">
    <w:name w:val="ListLabel 441"/>
    <w:qFormat/>
    <w:rPr>
      <w:rFonts w:ascii="Times New Roman" w:hAnsi="Times New Roman"/>
      <w:sz w:val="26"/>
      <w:szCs w:val="26"/>
    </w:rPr>
  </w:style>
  <w:style w:type="character" w:styleId="ListLabel442">
    <w:name w:val="ListLabel 442"/>
    <w:qFormat/>
    <w:rPr>
      <w:rFonts w:ascii="Times New Roman" w:hAnsi="Times New Roman"/>
      <w:b w:val="false"/>
      <w:bCs w:val="false"/>
      <w:sz w:val="26"/>
      <w:szCs w:val="26"/>
    </w:rPr>
  </w:style>
  <w:style w:type="character" w:styleId="Style20">
    <w:name w:val="Символ нумерации"/>
    <w:qFormat/>
    <w:rPr/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Style21">
    <w:name w:val="Выделение жирным"/>
    <w:qFormat/>
    <w:rPr>
      <w:b/>
      <w:bCs/>
    </w:rPr>
  </w:style>
  <w:style w:type="character" w:styleId="ListLabel443">
    <w:name w:val="ListLabel 443"/>
    <w:qFormat/>
    <w:rPr>
      <w:rFonts w:ascii="Times New Roman" w:hAnsi="Times New Roman" w:eastAsia="Times New Roman"/>
      <w:b w:val="false"/>
      <w:i w:val="false"/>
      <w:caps w:val="false"/>
      <w:smallCaps w:val="false"/>
      <w:color w:val="127622"/>
      <w:spacing w:val="0"/>
      <w:sz w:val="26"/>
      <w:szCs w:val="26"/>
      <w:u w:val="non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before="0" w:after="140"/>
    </w:pPr>
    <w:rPr/>
  </w:style>
  <w:style w:type="paragraph" w:styleId="Style24">
    <w:name w:val="List"/>
    <w:pPr>
      <w:widowControl/>
      <w:shd w:val="clear" w:color="auto" w:fill="FFFFFF"/>
      <w:bidi w:val="0"/>
      <w:spacing w:lineRule="auto" w:line="276" w:before="0" w:after="20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14" w:customStyle="1">
    <w:name w:val="Заголовок1"/>
    <w:next w:val="Textbody"/>
    <w:qFormat/>
    <w:pPr>
      <w:keepNext w:val="true"/>
      <w:widowControl/>
      <w:bidi w:val="0"/>
      <w:spacing w:lineRule="auto" w:line="276" w:before="240" w:after="120"/>
      <w:jc w:val="left"/>
    </w:pPr>
    <w:rPr>
      <w:rFonts w:ascii="Arial" w:hAnsi="Arial" w:eastAsia="Microsoft YaHei" w:cs="Mangal"/>
      <w:color w:val="auto"/>
      <w:kern w:val="0"/>
      <w:sz w:val="28"/>
      <w:szCs w:val="28"/>
      <w:lang w:val="ru-RU" w:eastAsia="ru-RU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901fbd"/>
    <w:pPr>
      <w:spacing w:lineRule="auto" w:line="240"/>
    </w:pPr>
    <w:rPr>
      <w:b/>
      <w:bCs/>
      <w:color w:val="4472C4" w:themeColor="accent1"/>
      <w:sz w:val="18"/>
      <w:szCs w:val="18"/>
    </w:rPr>
  </w:style>
  <w:style w:type="paragraph" w:styleId="15" w:customStyle="1">
    <w:name w:val="Указатель1"/>
    <w:qFormat/>
    <w:pPr>
      <w:widowControl/>
      <w:suppressLineNumbers/>
      <w:bidi w:val="0"/>
      <w:spacing w:lineRule="auto" w:line="276" w:before="0" w:after="20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widowControl w:val="false"/>
      <w:shd w:val="clear" w:color="auto" w:fill="FFFFFF"/>
      <w:spacing w:lineRule="exact" w:line="320" w:before="360" w:after="0"/>
      <w:jc w:val="both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Standard"/>
    <w:uiPriority w:val="34"/>
    <w:qFormat/>
    <w:pPr>
      <w:suppressAutoHyphens w:val="false"/>
      <w:spacing w:before="0" w:after="200"/>
      <w:ind w:left="720" w:hanging="0"/>
      <w:contextualSpacing/>
      <w:textAlignment w:val="auto"/>
    </w:pPr>
    <w:rPr>
      <w:lang w:eastAsia="ru-RU"/>
    </w:rPr>
  </w:style>
  <w:style w:type="paragraph" w:styleId="16" w:customStyle="1">
    <w:name w:val="Колонтитул1"/>
    <w:basedOn w:val="Standard"/>
    <w:qFormat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3"/>
      <w:szCs w:val="23"/>
    </w:rPr>
  </w:style>
  <w:style w:type="paragraph" w:styleId="25" w:customStyle="1">
    <w:name w:val="Заголовок №2"/>
    <w:basedOn w:val="Standard"/>
    <w:qFormat/>
    <w:pPr>
      <w:widowControl w:val="false"/>
      <w:shd w:val="clear" w:color="auto" w:fill="FFFFFF"/>
      <w:spacing w:lineRule="atLeast" w:line="240" w:before="600" w:after="360"/>
      <w:jc w:val="both"/>
      <w:outlineLvl w:val="1"/>
    </w:pPr>
    <w:rPr>
      <w:rFonts w:ascii="Times New Roman" w:hAnsi="Times New Roman"/>
      <w:b/>
      <w:bCs/>
      <w:sz w:val="27"/>
      <w:szCs w:val="27"/>
    </w:rPr>
  </w:style>
  <w:style w:type="paragraph" w:styleId="Style27" w:customStyle="1">
    <w:name w:val="Подпись к таблице"/>
    <w:basedOn w:val="Standard"/>
    <w:qFormat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8"/>
      <w:szCs w:val="28"/>
    </w:rPr>
  </w:style>
  <w:style w:type="paragraph" w:styleId="Style28">
    <w:name w:val="Header"/>
    <w:basedOn w:val="Standard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Standard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Textbodyindent" w:customStyle="1">
    <w:name w:val="Text body indent"/>
    <w:basedOn w:val="Standard"/>
    <w:qFormat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901fb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0">
    <w:name w:val="Subtitle"/>
    <w:basedOn w:val="Normal"/>
    <w:next w:val="Normal"/>
    <w:link w:val="ab"/>
    <w:uiPriority w:val="11"/>
    <w:qFormat/>
    <w:rsid w:val="00901fbd"/>
    <w:pPr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paragraph" w:styleId="ContentsHeading" w:customStyle="1">
    <w:name w:val="Contents Heading"/>
    <w:basedOn w:val="1"/>
    <w:qFormat/>
    <w:pPr>
      <w:suppressLineNumbers/>
    </w:pPr>
    <w:rPr>
      <w:sz w:val="32"/>
      <w:szCs w:val="32"/>
    </w:rPr>
  </w:style>
  <w:style w:type="paragraph" w:styleId="Contents2" w:customStyle="1">
    <w:name w:val="Contents 2"/>
    <w:basedOn w:val="Standard"/>
    <w:qFormat/>
    <w:pPr>
      <w:tabs>
        <w:tab w:val="clear" w:pos="708"/>
        <w:tab w:val="right" w:pos="9628" w:leader="dot"/>
      </w:tabs>
      <w:spacing w:before="0" w:after="100"/>
      <w:ind w:left="283" w:hanging="0"/>
    </w:pPr>
    <w:rPr/>
  </w:style>
  <w:style w:type="paragraph" w:styleId="Contents1" w:customStyle="1">
    <w:name w:val="Contents 1"/>
    <w:basedOn w:val="Standard"/>
    <w:qFormat/>
    <w:pPr>
      <w:tabs>
        <w:tab w:val="clear" w:pos="708"/>
        <w:tab w:val="right" w:pos="9638" w:leader="dot"/>
      </w:tabs>
      <w:spacing w:before="0" w:after="100"/>
    </w:pPr>
    <w:rPr>
      <w:lang w:eastAsia="ru-RU"/>
    </w:rPr>
  </w:style>
  <w:style w:type="paragraph" w:styleId="Contents3" w:customStyle="1">
    <w:name w:val="Contents 3"/>
    <w:basedOn w:val="Standard"/>
    <w:qFormat/>
    <w:pPr>
      <w:tabs>
        <w:tab w:val="clear" w:pos="708"/>
        <w:tab w:val="right" w:pos="9512" w:leader="dot"/>
      </w:tabs>
      <w:spacing w:before="0" w:after="100"/>
      <w:ind w:left="440" w:hanging="0"/>
    </w:pPr>
    <w:rPr>
      <w:lang w:eastAsia="ru-RU"/>
    </w:rPr>
  </w:style>
  <w:style w:type="paragraph" w:styleId="Style31" w:customStyle="1">
    <w:name w:val="Содержимое таблицы"/>
    <w:basedOn w:val="Normal"/>
    <w:qFormat/>
    <w:rsid w:val="004f5481"/>
    <w:pPr>
      <w:suppressLineNumbers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BodyTextIndent2">
    <w:name w:val="Body Text Indent 2"/>
    <w:basedOn w:val="Normal"/>
    <w:link w:val="24"/>
    <w:uiPriority w:val="99"/>
    <w:qFormat/>
    <w:rsid w:val="00e26538"/>
    <w:pPr>
      <w:spacing w:lineRule="auto" w:line="480" w:before="0" w:after="120"/>
      <w:ind w:left="283" w:hanging="0"/>
    </w:pPr>
    <w:rPr>
      <w:lang w:eastAsia="en-US"/>
    </w:rPr>
  </w:style>
  <w:style w:type="paragraph" w:styleId="43" w:customStyle="1">
    <w:name w:val="Заголовок №4"/>
    <w:basedOn w:val="Normal"/>
    <w:link w:val="41"/>
    <w:uiPriority w:val="99"/>
    <w:qFormat/>
    <w:rsid w:val="00901fbd"/>
    <w:pPr>
      <w:shd w:val="clear" w:color="auto" w:fill="FFFFFF"/>
      <w:spacing w:lineRule="atLeast" w:line="240" w:before="300" w:after="360"/>
      <w:jc w:val="center"/>
      <w:outlineLvl w:val="3"/>
    </w:pPr>
    <w:rPr>
      <w:rFonts w:ascii="Times New Roman" w:hAnsi="Times New Roman"/>
      <w:b/>
      <w:bCs/>
      <w:sz w:val="26"/>
      <w:szCs w:val="26"/>
    </w:rPr>
  </w:style>
  <w:style w:type="paragraph" w:styleId="Style32">
    <w:name w:val="Title"/>
    <w:basedOn w:val="Normal"/>
    <w:next w:val="Normal"/>
    <w:link w:val="afc"/>
    <w:uiPriority w:val="10"/>
    <w:qFormat/>
    <w:rsid w:val="00901fbd"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paragraph" w:styleId="Quote">
    <w:name w:val="Quote"/>
    <w:basedOn w:val="Normal"/>
    <w:next w:val="Normal"/>
    <w:link w:val="26"/>
    <w:uiPriority w:val="29"/>
    <w:qFormat/>
    <w:rsid w:val="00901fbd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aff0"/>
    <w:uiPriority w:val="30"/>
    <w:qFormat/>
    <w:rsid w:val="00901fbd"/>
    <w:pPr>
      <w:pBdr>
        <w:bottom w:val="single" w:sz="4" w:space="4" w:color="4472C4"/>
      </w:pBdr>
      <w:spacing w:before="200" w:after="280"/>
      <w:ind w:left="936" w:right="936" w:hanging="0"/>
    </w:pPr>
    <w:rPr>
      <w:b/>
      <w:bCs/>
      <w:i/>
      <w:iCs/>
      <w:color w:val="4472C4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01fbd"/>
    <w:pPr/>
    <w:rPr/>
  </w:style>
  <w:style w:type="paragraph" w:styleId="Style33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rsid w:val="00d17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9DC3-AF03-4E2A-8B65-DB948165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Application>LibreOffice/6.2.8.2$Windows_X86_64 LibreOffice_project/f82ddfca21ebc1e222a662a32b25c0c9d20169ee</Application>
  <Pages>12</Pages>
  <Words>1679</Words>
  <Characters>12901</Characters>
  <CharactersWithSpaces>14474</CharactersWithSpaces>
  <Paragraphs>352</Paragraphs>
  <Company>DG Win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2019-11-20T07:15:00Z</dcterms:created>
  <dc:creator>Максим</dc:creator>
  <dc:description/>
  <dc:language>ru-RU</dc:language>
  <cp:lastModifiedBy/>
  <cp:lastPrinted>2022-12-02T11:03:06Z</cp:lastPrinted>
  <dcterms:modified xsi:type="dcterms:W3CDTF">2023-12-15T14:29:48Z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